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1009F" w:rsidRPr="00E1009F" w:rsidRDefault="00E1009F" w:rsidP="00E1009F">
      <w:pPr>
        <w:ind w:left="567" w:hanging="567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E1009F">
        <w:rPr>
          <w:b/>
          <w:bCs/>
          <w:noProof/>
        </w:rPr>
        <w:drawing>
          <wp:anchor distT="0" distB="0" distL="114300" distR="114300" simplePos="0" relativeHeight="251659264" behindDoc="0" locked="0" layoutInCell="1" allowOverlap="1" wp14:anchorId="5E9F2523" wp14:editId="1A60928C">
            <wp:simplePos x="0" y="0"/>
            <wp:positionH relativeFrom="column">
              <wp:posOffset>2431415</wp:posOffset>
            </wp:positionH>
            <wp:positionV relativeFrom="paragraph">
              <wp:posOffset>-40640</wp:posOffset>
            </wp:positionV>
            <wp:extent cx="939165" cy="1083310"/>
            <wp:effectExtent l="0" t="0" r="0" b="2540"/>
            <wp:wrapTopAndBottom/>
            <wp:docPr id="3" name="รูปภาพ 3" descr="คำอธิบาย: ตรา รร ขาวนูน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 descr="คำอธิบาย: ตรา รร ขาวนูน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9165" cy="1083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1009F">
        <w:rPr>
          <w:rFonts w:ascii="TH SarabunIT๙" w:hAnsi="TH SarabunIT๙" w:cs="TH SarabunIT๙"/>
          <w:b/>
          <w:bCs/>
          <w:sz w:val="32"/>
          <w:szCs w:val="32"/>
          <w:cs/>
        </w:rPr>
        <w:t>ประกาศโรงเรียน</w:t>
      </w:r>
      <w:r w:rsidRPr="00E1009F">
        <w:rPr>
          <w:rFonts w:ascii="TH SarabunIT๙" w:hAnsi="TH SarabunIT๙" w:cs="TH SarabunIT๙" w:hint="cs"/>
          <w:b/>
          <w:bCs/>
          <w:sz w:val="32"/>
          <w:szCs w:val="32"/>
          <w:cs/>
        </w:rPr>
        <w:t>พระพุทธบาทวิทยาคม</w:t>
      </w:r>
      <w:bookmarkStart w:id="0" w:name="_GoBack"/>
      <w:bookmarkEnd w:id="0"/>
    </w:p>
    <w:p w:rsidR="00E1009F" w:rsidRPr="002B7640" w:rsidRDefault="00E1009F" w:rsidP="002B7640">
      <w:pPr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jc w:val="center"/>
        <w:rPr>
          <w:rFonts w:ascii="TH SarabunIT๙" w:eastAsia="Times New Roman" w:hAnsi="TH SarabunIT๙" w:cs="TH SarabunIT๙"/>
          <w:b/>
          <w:bCs/>
          <w:color w:val="1D2129"/>
          <w:sz w:val="32"/>
          <w:szCs w:val="32"/>
        </w:rPr>
      </w:pPr>
      <w:r w:rsidRPr="00E1009F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เรื่อง  </w:t>
      </w:r>
      <w:r w:rsidR="002B7640">
        <w:rPr>
          <w:rFonts w:ascii="TH SarabunIT๙" w:eastAsia="Times New Roman" w:hAnsi="TH SarabunIT๙" w:cs="TH SarabunIT๙" w:hint="cs"/>
          <w:b/>
          <w:bCs/>
          <w:color w:val="1D2129"/>
          <w:sz w:val="32"/>
          <w:szCs w:val="32"/>
          <w:cs/>
        </w:rPr>
        <w:t xml:space="preserve">การใช้มาตรฐานการศึกษาขั้นพื้นฐาน </w:t>
      </w:r>
      <w:r w:rsidR="002B7640" w:rsidRPr="00E84E10">
        <w:rPr>
          <w:rFonts w:ascii="TH SarabunIT๙" w:eastAsia="Times New Roman" w:hAnsi="TH SarabunIT๙" w:cs="TH SarabunIT๙"/>
          <w:b/>
          <w:bCs/>
          <w:color w:val="1D2129"/>
          <w:sz w:val="32"/>
          <w:szCs w:val="32"/>
          <w:cs/>
        </w:rPr>
        <w:t xml:space="preserve">เพื่อการประกันคุณภาพภายในของสถานศึกษา </w:t>
      </w:r>
      <w:r w:rsidR="002B7640">
        <w:rPr>
          <w:rFonts w:ascii="TH SarabunIT๙" w:eastAsia="Times New Roman" w:hAnsi="TH SarabunIT๙" w:cs="TH SarabunIT๙" w:hint="cs"/>
          <w:b/>
          <w:bCs/>
          <w:color w:val="1D2129"/>
          <w:sz w:val="32"/>
          <w:szCs w:val="32"/>
          <w:cs/>
        </w:rPr>
        <w:t xml:space="preserve"> </w:t>
      </w:r>
    </w:p>
    <w:p w:rsidR="00E1009F" w:rsidRPr="00774990" w:rsidRDefault="00E1009F" w:rsidP="00E1009F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774990">
        <w:rPr>
          <w:rFonts w:ascii="TH SarabunIT๙" w:hAnsi="TH SarabunIT๙" w:cs="TH SarabunIT๙"/>
          <w:b/>
          <w:bCs/>
          <w:sz w:val="32"/>
          <w:szCs w:val="32"/>
          <w:cs/>
        </w:rPr>
        <w:t>.........................................................</w:t>
      </w:r>
    </w:p>
    <w:p w:rsidR="00E1009F" w:rsidRPr="0050676A" w:rsidRDefault="00E1009F" w:rsidP="00E1009F">
      <w:pPr>
        <w:rPr>
          <w:rFonts w:ascii="TH SarabunIT๙" w:hAnsi="TH SarabunIT๙" w:cs="TH SarabunIT๙"/>
          <w:sz w:val="14"/>
          <w:szCs w:val="14"/>
        </w:rPr>
      </w:pPr>
    </w:p>
    <w:p w:rsidR="00E1009F" w:rsidRDefault="00E1009F" w:rsidP="003E4553">
      <w:pPr>
        <w:tabs>
          <w:tab w:val="left" w:pos="900"/>
        </w:tabs>
        <w:ind w:firstLine="1418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โดยที่มีประกาศใช้กฎกระทรวงว่าด้วยระบบ หลักเกณฑ์ และวิธี</w:t>
      </w:r>
      <w:r w:rsidR="007E4332">
        <w:rPr>
          <w:rFonts w:ascii="TH SarabunIT๙" w:hAnsi="TH SarabunIT๙" w:cs="TH SarabunIT๙" w:hint="cs"/>
          <w:sz w:val="32"/>
          <w:szCs w:val="32"/>
          <w:cs/>
        </w:rPr>
        <w:t xml:space="preserve">การประกันคุณภาพการศึกษา </w:t>
      </w:r>
      <w:r w:rsidR="00C66C8F">
        <w:rPr>
          <w:rFonts w:ascii="TH SarabunIT๙" w:hAnsi="TH SarabunIT๙" w:cs="TH SarabunIT๙" w:hint="cs"/>
          <w:sz w:val="32"/>
          <w:szCs w:val="32"/>
          <w:cs/>
        </w:rPr>
        <w:t xml:space="preserve">เมื่อวันที่ ๑๑ ตุลาคม </w:t>
      </w:r>
      <w:r w:rsidR="007E4332">
        <w:rPr>
          <w:rFonts w:ascii="TH SarabunIT๙" w:hAnsi="TH SarabunIT๙" w:cs="TH SarabunIT๙" w:hint="cs"/>
          <w:sz w:val="32"/>
          <w:szCs w:val="32"/>
          <w:cs/>
        </w:rPr>
        <w:t>พ.ศ.๒๕๕</w:t>
      </w:r>
      <w:r w:rsidR="00C66C8F">
        <w:rPr>
          <w:rFonts w:ascii="TH SarabunIT๙" w:hAnsi="TH SarabunIT๙" w:cs="TH SarabunIT๙" w:hint="cs"/>
          <w:sz w:val="32"/>
          <w:szCs w:val="32"/>
          <w:cs/>
        </w:rPr>
        <w:t>๙</w:t>
      </w:r>
      <w:r w:rsidR="007E4332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นโยบายการปฏิรูปการศึกษาในทศวรรษที่สองที่กำหนดเป้าหมายและยุท</w:t>
      </w:r>
      <w:r w:rsidR="00DE1E79">
        <w:rPr>
          <w:rFonts w:ascii="TH SarabunIT๙" w:hAnsi="TH SarabunIT๙" w:cs="TH SarabunIT๙" w:hint="cs"/>
          <w:sz w:val="32"/>
          <w:szCs w:val="32"/>
          <w:cs/>
        </w:rPr>
        <w:t>ธ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ศาสตร์ในการพัฒนาคุณภาพคนไทยและการศึกษาไทยในอนาคต ประกอบกับมีนโยบายให้ปฏิรูประบบการประเมินและการประกันคุณภาพทั้งภายในและนอกของทุกระดับก่อนจะมีการประเมินคุณภาพในรอบต่อไป </w:t>
      </w:r>
      <w:r w:rsidR="00DE1E79">
        <w:rPr>
          <w:rFonts w:ascii="TH SarabunIT๙" w:hAnsi="TH SarabunIT๙" w:cs="TH SarabunIT๙" w:hint="cs"/>
          <w:sz w:val="32"/>
          <w:szCs w:val="32"/>
          <w:cs/>
        </w:rPr>
        <w:t>จึงได้ประกาศให้ใช้มาตรฐานการศึกษาขั้นพื้นฐาน เพื่อการประกันคุณภาพภายในของสถานศึกษา ทั้งนี้</w:t>
      </w:r>
      <w:r>
        <w:rPr>
          <w:rFonts w:ascii="TH SarabunIT๙" w:hAnsi="TH SarabunIT๙" w:cs="TH SarabunIT๙" w:hint="cs"/>
          <w:sz w:val="32"/>
          <w:szCs w:val="32"/>
          <w:cs/>
        </w:rPr>
        <w:t>จำเป็นต้องปรับปรุงมาตรฐานการศึกษาขั้นพื้นฐานให้สอดคล้องกัน จึงให้สถานศึกษาจัดให้มีระบบประกันคุณภาพภายในสถานศึกษา แ</w:t>
      </w:r>
      <w:r w:rsidR="0015266D">
        <w:rPr>
          <w:rFonts w:ascii="TH SarabunIT๙" w:hAnsi="TH SarabunIT๙" w:cs="TH SarabunIT๙" w:hint="cs"/>
          <w:sz w:val="32"/>
          <w:szCs w:val="32"/>
          <w:cs/>
        </w:rPr>
        <w:t>ละถือให้การประกันคุณภาพภายในเป็น</w:t>
      </w:r>
      <w:r>
        <w:rPr>
          <w:rFonts w:ascii="TH SarabunIT๙" w:hAnsi="TH SarabunIT๙" w:cs="TH SarabunIT๙" w:hint="cs"/>
          <w:sz w:val="32"/>
          <w:szCs w:val="32"/>
          <w:cs/>
        </w:rPr>
        <w:t>ส่วนหนึ่งของการบริหารการศึกษา</w:t>
      </w:r>
      <w:r w:rsidR="0015266D">
        <w:rPr>
          <w:rFonts w:ascii="TH SarabunIT๙" w:hAnsi="TH SarabunIT๙" w:cs="TH SarabunIT๙" w:hint="cs"/>
          <w:sz w:val="32"/>
          <w:szCs w:val="32"/>
          <w:cs/>
        </w:rPr>
        <w:t>ที่ต้องดำเนินการต่อเนื่อง โดยมีการจัดทำรายงานประจำปีเสนอต่อหน่วยงานต้นสังกัด หน่วยงานที่เกี่ยวข้อง และเปิดเผยต่อสาธารณชน เพื่อน</w:t>
      </w:r>
      <w:r w:rsidR="007E4332">
        <w:rPr>
          <w:rFonts w:ascii="TH SarabunIT๙" w:hAnsi="TH SarabunIT๙" w:cs="TH SarabunIT๙" w:hint="cs"/>
          <w:sz w:val="32"/>
          <w:szCs w:val="32"/>
          <w:cs/>
        </w:rPr>
        <w:t>ำ</w:t>
      </w:r>
      <w:r w:rsidR="0015266D">
        <w:rPr>
          <w:rFonts w:ascii="TH SarabunIT๙" w:hAnsi="TH SarabunIT๙" w:cs="TH SarabunIT๙" w:hint="cs"/>
          <w:sz w:val="32"/>
          <w:szCs w:val="32"/>
          <w:cs/>
        </w:rPr>
        <w:t xml:space="preserve">ไปสู่การพัฒนาคุณภาพมาตรฐานการศึกษา และเพื่อรองรับการประกันคุณภาพภายนอก </w:t>
      </w:r>
      <w:r w:rsidR="00DE1E79">
        <w:rPr>
          <w:rFonts w:ascii="TH SarabunIT๙" w:hAnsi="TH SarabunIT๙" w:cs="TH SarabunIT๙" w:hint="cs"/>
          <w:sz w:val="32"/>
          <w:szCs w:val="32"/>
          <w:cs/>
        </w:rPr>
        <w:t>ตามที่กระทรวงศึกษาธิการประกาศใช้</w:t>
      </w:r>
    </w:p>
    <w:p w:rsidR="00E1009F" w:rsidRPr="00774990" w:rsidRDefault="00E1009F" w:rsidP="003E4553">
      <w:pPr>
        <w:spacing w:before="120"/>
        <w:ind w:firstLine="1418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>โรงเรียน</w:t>
      </w:r>
      <w:r>
        <w:rPr>
          <w:rFonts w:ascii="TH SarabunIT๙" w:hAnsi="TH SarabunIT๙" w:cs="TH SarabunIT๙" w:hint="cs"/>
          <w:sz w:val="32"/>
          <w:szCs w:val="32"/>
          <w:cs/>
        </w:rPr>
        <w:t>พระพุทธบาทวิทยาคม</w:t>
      </w:r>
      <w:r w:rsidRPr="00774990">
        <w:rPr>
          <w:rFonts w:ascii="TH SarabunIT๙" w:hAnsi="TH SarabunIT๙" w:cs="TH SarabunIT๙"/>
          <w:sz w:val="32"/>
          <w:szCs w:val="32"/>
          <w:cs/>
        </w:rPr>
        <w:t>จึงประกาศการใช้มาตรฐานการศึกษาของสถานศึกษาระดับการศึกษาขั้นพื้นฐาน  ตามเอกสารแนบท้ายประกาศนี้ เพื่อเป็นเป้าหมายในการพัฒนาคุณภาพและมาตรฐานการศึกษา ระดับการศึกษาขั้นพื้นฐาน  และการประเมินคุณภาพภายใน</w:t>
      </w:r>
    </w:p>
    <w:p w:rsidR="00E1009F" w:rsidRPr="00774990" w:rsidRDefault="00E1009F" w:rsidP="00E1009F">
      <w:pPr>
        <w:rPr>
          <w:rFonts w:ascii="TH SarabunIT๙" w:hAnsi="TH SarabunIT๙" w:cs="TH SarabunIT๙"/>
          <w:sz w:val="32"/>
          <w:szCs w:val="32"/>
        </w:rPr>
      </w:pPr>
      <w:r w:rsidRPr="00774990">
        <w:rPr>
          <w:rFonts w:ascii="TH SarabunIT๙" w:hAnsi="TH SarabunIT๙" w:cs="TH SarabunIT๙"/>
          <w:sz w:val="32"/>
          <w:szCs w:val="32"/>
          <w:cs/>
        </w:rPr>
        <w:tab/>
      </w:r>
    </w:p>
    <w:p w:rsidR="00E1009F" w:rsidRPr="00774990" w:rsidRDefault="00E1009F" w:rsidP="00E1009F">
      <w:pPr>
        <w:ind w:firstLine="720"/>
        <w:rPr>
          <w:rFonts w:ascii="TH SarabunIT๙" w:hAnsi="TH SarabunIT๙" w:cs="TH SarabunIT๙"/>
          <w:sz w:val="32"/>
          <w:szCs w:val="32"/>
        </w:rPr>
      </w:pPr>
      <w:r w:rsidRPr="00774990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774990">
        <w:rPr>
          <w:rFonts w:ascii="TH SarabunIT๙" w:hAnsi="TH SarabunIT๙" w:cs="TH SarabunIT๙"/>
          <w:sz w:val="32"/>
          <w:szCs w:val="32"/>
          <w:cs/>
        </w:rPr>
        <w:tab/>
      </w:r>
      <w:r w:rsidRPr="00774990">
        <w:rPr>
          <w:rFonts w:ascii="TH SarabunIT๙" w:hAnsi="TH SarabunIT๙" w:cs="TH SarabunIT๙"/>
          <w:sz w:val="32"/>
          <w:szCs w:val="32"/>
          <w:cs/>
        </w:rPr>
        <w:tab/>
        <w:t xml:space="preserve"> ประกาศ ณ วันที่  </w:t>
      </w:r>
      <w:r w:rsidR="00DE1E79">
        <w:rPr>
          <w:rFonts w:ascii="TH SarabunIT๙" w:hAnsi="TH SarabunIT๙" w:cs="TH SarabunIT๙" w:hint="cs"/>
          <w:sz w:val="32"/>
          <w:szCs w:val="32"/>
          <w:cs/>
        </w:rPr>
        <w:t>๑๔</w:t>
      </w:r>
      <w:r w:rsidRPr="00774990">
        <w:rPr>
          <w:rFonts w:ascii="TH SarabunIT๙" w:hAnsi="TH SarabunIT๙" w:cs="TH SarabunIT๙"/>
          <w:sz w:val="32"/>
          <w:szCs w:val="32"/>
          <w:cs/>
        </w:rPr>
        <w:t xml:space="preserve">  พ</w:t>
      </w:r>
      <w:r w:rsidR="00DE1E79">
        <w:rPr>
          <w:rFonts w:ascii="TH SarabunIT๙" w:hAnsi="TH SarabunIT๙" w:cs="TH SarabunIT๙" w:hint="cs"/>
          <w:sz w:val="32"/>
          <w:szCs w:val="32"/>
          <w:cs/>
        </w:rPr>
        <w:t>ฤศจิกายน</w:t>
      </w:r>
      <w:r w:rsidRPr="00774990">
        <w:rPr>
          <w:rFonts w:ascii="TH SarabunIT๙" w:hAnsi="TH SarabunIT๙" w:cs="TH SarabunIT๙"/>
          <w:sz w:val="32"/>
          <w:szCs w:val="32"/>
          <w:cs/>
        </w:rPr>
        <w:t xml:space="preserve"> พ.ศ. </w:t>
      </w:r>
      <w:r w:rsidR="00DE1E79">
        <w:rPr>
          <w:rFonts w:ascii="TH SarabunIT๙" w:hAnsi="TH SarabunIT๙" w:cs="TH SarabunIT๙" w:hint="cs"/>
          <w:sz w:val="32"/>
          <w:szCs w:val="32"/>
          <w:cs/>
        </w:rPr>
        <w:t>๒๕๕๙</w:t>
      </w:r>
    </w:p>
    <w:p w:rsidR="00E1009F" w:rsidRPr="00774990" w:rsidRDefault="00E1009F" w:rsidP="00E1009F">
      <w:pPr>
        <w:rPr>
          <w:rFonts w:ascii="TH SarabunIT๙" w:hAnsi="TH SarabunIT๙" w:cs="TH SarabunIT๙"/>
          <w:sz w:val="32"/>
          <w:szCs w:val="32"/>
        </w:rPr>
      </w:pPr>
    </w:p>
    <w:p w:rsidR="00E1009F" w:rsidRPr="00774990" w:rsidRDefault="00647FA2" w:rsidP="00E1009F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60288" behindDoc="1" locked="0" layoutInCell="1" allowOverlap="1" wp14:anchorId="028B3ACA" wp14:editId="325B14C0">
            <wp:simplePos x="0" y="0"/>
            <wp:positionH relativeFrom="column">
              <wp:posOffset>2139315</wp:posOffset>
            </wp:positionH>
            <wp:positionV relativeFrom="paragraph">
              <wp:posOffset>8255</wp:posOffset>
            </wp:positionV>
            <wp:extent cx="2105025" cy="551815"/>
            <wp:effectExtent l="0" t="0" r="9525" b="635"/>
            <wp:wrapNone/>
            <wp:docPr id="1" name="รูปภาพ 1" descr="D: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1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rightnessContrast brigh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009F">
        <w:rPr>
          <w:rFonts w:ascii="TH SarabunIT๙" w:hAnsi="TH SarabunIT๙" w:cs="TH SarabunIT๙"/>
          <w:sz w:val="32"/>
          <w:szCs w:val="32"/>
          <w:cs/>
        </w:rPr>
        <w:tab/>
      </w:r>
      <w:r w:rsidR="00E1009F">
        <w:rPr>
          <w:rFonts w:ascii="TH SarabunIT๙" w:hAnsi="TH SarabunIT๙" w:cs="TH SarabunIT๙"/>
          <w:sz w:val="32"/>
          <w:szCs w:val="32"/>
          <w:cs/>
        </w:rPr>
        <w:tab/>
      </w:r>
    </w:p>
    <w:p w:rsidR="00E1009F" w:rsidRDefault="00E1009F" w:rsidP="00E1009F">
      <w:pPr>
        <w:tabs>
          <w:tab w:val="left" w:pos="4111"/>
        </w:tabs>
        <w:ind w:left="720"/>
        <w:rPr>
          <w:rFonts w:ascii="TH SarabunIT๙" w:hAnsi="TH SarabunIT๙" w:cs="TH SarabunIT๙"/>
        </w:rPr>
      </w:pPr>
      <w:r w:rsidRPr="00774990">
        <w:rPr>
          <w:rFonts w:ascii="TH SarabunIT๙" w:hAnsi="TH SarabunIT๙" w:cs="TH SarabunIT๙"/>
          <w:sz w:val="32"/>
          <w:szCs w:val="32"/>
          <w:cs/>
        </w:rPr>
        <w:tab/>
      </w:r>
      <w:r w:rsidRPr="00774990">
        <w:rPr>
          <w:rFonts w:ascii="TH SarabunIT๙" w:hAnsi="TH SarabunIT๙" w:cs="TH SarabunIT๙"/>
          <w:sz w:val="32"/>
          <w:szCs w:val="32"/>
          <w:cs/>
        </w:rPr>
        <w:tab/>
      </w:r>
      <w:r w:rsidRPr="00774990">
        <w:rPr>
          <w:rFonts w:ascii="TH SarabunIT๙" w:hAnsi="TH SarabunIT๙" w:cs="TH SarabunIT๙"/>
          <w:sz w:val="32"/>
          <w:szCs w:val="32"/>
          <w:cs/>
        </w:rPr>
        <w:tab/>
      </w:r>
      <w:r w:rsidRPr="00774990">
        <w:rPr>
          <w:rFonts w:ascii="TH SarabunIT๙" w:hAnsi="TH SarabunIT๙" w:cs="TH SarabunIT๙"/>
          <w:sz w:val="32"/>
          <w:szCs w:val="32"/>
          <w:cs/>
        </w:rPr>
        <w:tab/>
      </w:r>
      <w:r w:rsidRPr="00774990">
        <w:rPr>
          <w:rFonts w:ascii="TH SarabunIT๙" w:hAnsi="TH SarabunIT๙" w:cs="TH SarabunIT๙"/>
          <w:sz w:val="32"/>
          <w:szCs w:val="32"/>
          <w:cs/>
        </w:rPr>
        <w:tab/>
      </w:r>
      <w:r w:rsidRPr="00774990">
        <w:rPr>
          <w:rFonts w:ascii="TH SarabunIT๙" w:hAnsi="TH SarabunIT๙" w:cs="TH SarabunIT๙"/>
          <w:sz w:val="32"/>
          <w:szCs w:val="32"/>
          <w:cs/>
        </w:rPr>
        <w:tab/>
      </w:r>
      <w:r w:rsidRPr="00774990">
        <w:rPr>
          <w:rFonts w:ascii="TH SarabunIT๙" w:hAnsi="TH SarabunIT๙" w:cs="TH SarabunIT๙"/>
          <w:sz w:val="32"/>
          <w:szCs w:val="32"/>
          <w:cs/>
        </w:rPr>
        <w:tab/>
      </w:r>
      <w:r w:rsidRPr="00774990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</w:t>
      </w:r>
      <w:r w:rsidRPr="00774990">
        <w:rPr>
          <w:rFonts w:ascii="TH SarabunIT๙" w:hAnsi="TH SarabunIT๙" w:cs="TH SarabunIT๙"/>
          <w:sz w:val="32"/>
          <w:szCs w:val="32"/>
          <w:cs/>
        </w:rPr>
        <w:tab/>
      </w:r>
      <w:r w:rsidRPr="00774990">
        <w:rPr>
          <w:rFonts w:ascii="TH SarabunIT๙" w:hAnsi="TH SarabunIT๙" w:cs="TH SarabunIT๙"/>
          <w:sz w:val="32"/>
          <w:szCs w:val="32"/>
          <w:cs/>
        </w:rPr>
        <w:tab/>
      </w:r>
      <w:r w:rsidRPr="00774990">
        <w:rPr>
          <w:rFonts w:ascii="TH SarabunIT๙" w:hAnsi="TH SarabunIT๙" w:cs="TH SarabunIT๙"/>
          <w:sz w:val="32"/>
          <w:szCs w:val="32"/>
          <w:cs/>
        </w:rPr>
        <w:tab/>
      </w:r>
      <w:r w:rsidRPr="00774990">
        <w:rPr>
          <w:rFonts w:ascii="TH SarabunIT๙" w:hAnsi="TH SarabunIT๙" w:cs="TH SarabunIT๙"/>
          <w:sz w:val="32"/>
          <w:szCs w:val="32"/>
          <w:cs/>
        </w:rPr>
        <w:tab/>
      </w:r>
      <w:r w:rsidRPr="00774990">
        <w:rPr>
          <w:rFonts w:ascii="TH SarabunIT๙" w:hAnsi="TH SarabunIT๙" w:cs="TH SarabunIT๙"/>
          <w:sz w:val="32"/>
          <w:szCs w:val="32"/>
          <w:cs/>
        </w:rPr>
        <w:tab/>
      </w:r>
      <w:r w:rsidRPr="00774990">
        <w:rPr>
          <w:rFonts w:ascii="TH SarabunIT๙" w:hAnsi="TH SarabunIT๙" w:cs="TH SarabunIT๙"/>
          <w:sz w:val="32"/>
          <w:szCs w:val="32"/>
          <w:cs/>
        </w:rPr>
        <w:tab/>
      </w:r>
      <w:r w:rsidRPr="00774990">
        <w:rPr>
          <w:rFonts w:ascii="TH SarabunIT๙" w:hAnsi="TH SarabunIT๙" w:cs="TH SarabunIT๙"/>
          <w:sz w:val="32"/>
          <w:szCs w:val="32"/>
          <w:cs/>
        </w:rPr>
        <w:tab/>
        <w:t xml:space="preserve"> </w:t>
      </w:r>
      <w:r>
        <w:rPr>
          <w:rFonts w:ascii="TH SarabunIT๙" w:hAnsi="TH SarabunIT๙" w:cs="TH SarabunIT๙" w:hint="cs"/>
          <w:cs/>
        </w:rPr>
        <w:t xml:space="preserve">                      </w:t>
      </w:r>
    </w:p>
    <w:p w:rsidR="00E1009F" w:rsidRPr="0010752B" w:rsidRDefault="00E1009F" w:rsidP="00E1009F">
      <w:pPr>
        <w:tabs>
          <w:tab w:val="left" w:pos="3544"/>
          <w:tab w:val="left" w:pos="4111"/>
          <w:tab w:val="left" w:pos="4536"/>
        </w:tabs>
        <w:ind w:left="720"/>
        <w:rPr>
          <w:rFonts w:ascii="TH SarabunIT๙" w:hAnsi="TH SarabunIT๙" w:cs="TH SarabunIT๙"/>
          <w:sz w:val="28"/>
          <w:szCs w:val="32"/>
        </w:rPr>
      </w:pPr>
      <w:r w:rsidRPr="00813863">
        <w:rPr>
          <w:rFonts w:ascii="TH SarabunIT๙" w:hAnsi="TH SarabunIT๙" w:cs="TH SarabunIT๙" w:hint="cs"/>
          <w:sz w:val="28"/>
          <w:szCs w:val="32"/>
          <w:cs/>
        </w:rPr>
        <w:t xml:space="preserve">                    </w:t>
      </w:r>
      <w:r>
        <w:rPr>
          <w:rFonts w:ascii="TH SarabunIT๙" w:hAnsi="TH SarabunIT๙" w:cs="TH SarabunIT๙" w:hint="cs"/>
          <w:sz w:val="28"/>
          <w:szCs w:val="32"/>
          <w:cs/>
        </w:rPr>
        <w:t xml:space="preserve">                  </w:t>
      </w:r>
      <w:r w:rsidR="001C3EDF">
        <w:rPr>
          <w:rFonts w:ascii="TH SarabunIT๙" w:hAnsi="TH SarabunIT๙" w:cs="TH SarabunIT๙" w:hint="cs"/>
          <w:sz w:val="28"/>
          <w:szCs w:val="32"/>
          <w:cs/>
        </w:rPr>
        <w:t xml:space="preserve">  </w:t>
      </w:r>
      <w:r>
        <w:rPr>
          <w:rFonts w:ascii="TH SarabunIT๙" w:hAnsi="TH SarabunIT๙" w:cs="TH SarabunIT๙" w:hint="cs"/>
          <w:sz w:val="28"/>
          <w:szCs w:val="32"/>
          <w:cs/>
        </w:rPr>
        <w:t xml:space="preserve"> </w:t>
      </w:r>
      <w:r w:rsidRPr="0010752B">
        <w:rPr>
          <w:rFonts w:ascii="TH SarabunIT๙" w:hAnsi="TH SarabunIT๙" w:cs="TH SarabunIT๙"/>
          <w:sz w:val="28"/>
          <w:szCs w:val="32"/>
          <w:cs/>
        </w:rPr>
        <w:t>(นาย</w:t>
      </w:r>
      <w:r w:rsidR="00DE1E79">
        <w:rPr>
          <w:rFonts w:ascii="TH SarabunIT๙" w:hAnsi="TH SarabunIT๙" w:cs="TH SarabunIT๙" w:hint="cs"/>
          <w:sz w:val="28"/>
          <w:szCs w:val="32"/>
          <w:cs/>
        </w:rPr>
        <w:t>คมสัน  ชัยจักร์</w:t>
      </w:r>
      <w:r w:rsidRPr="0010752B">
        <w:rPr>
          <w:rFonts w:ascii="TH SarabunIT๙" w:hAnsi="TH SarabunIT๙" w:cs="TH SarabunIT๙"/>
          <w:sz w:val="28"/>
          <w:szCs w:val="32"/>
          <w:cs/>
        </w:rPr>
        <w:t>)</w:t>
      </w:r>
    </w:p>
    <w:p w:rsidR="00E1009F" w:rsidRPr="0010752B" w:rsidRDefault="00E1009F" w:rsidP="00E1009F">
      <w:pPr>
        <w:tabs>
          <w:tab w:val="left" w:pos="3544"/>
          <w:tab w:val="left" w:pos="4111"/>
          <w:tab w:val="left" w:pos="4536"/>
        </w:tabs>
        <w:ind w:left="720"/>
        <w:rPr>
          <w:rFonts w:ascii="TH SarabunIT๙" w:hAnsi="TH SarabunIT๙" w:cs="TH SarabunIT๙"/>
          <w:sz w:val="28"/>
          <w:szCs w:val="32"/>
        </w:rPr>
      </w:pPr>
      <w:r>
        <w:rPr>
          <w:rFonts w:ascii="TH SarabunIT๙" w:hAnsi="TH SarabunIT๙" w:cs="TH SarabunIT๙" w:hint="cs"/>
          <w:sz w:val="28"/>
          <w:szCs w:val="32"/>
          <w:cs/>
        </w:rPr>
        <w:t xml:space="preserve">                             </w:t>
      </w:r>
      <w:r w:rsidRPr="0010752B">
        <w:rPr>
          <w:rFonts w:ascii="TH SarabunIT๙" w:hAnsi="TH SarabunIT๙" w:cs="TH SarabunIT๙"/>
          <w:sz w:val="28"/>
          <w:szCs w:val="32"/>
          <w:cs/>
        </w:rPr>
        <w:t>ผู้อำนวยการโรงเรียนพระพุทธบาทวิทยาคม</w:t>
      </w:r>
    </w:p>
    <w:p w:rsidR="00E1009F" w:rsidRDefault="00E1009F" w:rsidP="00E1009F">
      <w:pPr>
        <w:tabs>
          <w:tab w:val="left" w:pos="3544"/>
          <w:tab w:val="left" w:pos="4111"/>
          <w:tab w:val="left" w:pos="4536"/>
        </w:tabs>
        <w:ind w:left="720"/>
      </w:pPr>
      <w:r>
        <w:tab/>
      </w:r>
      <w:r>
        <w:tab/>
      </w:r>
    </w:p>
    <w:p w:rsidR="00E1009F" w:rsidRPr="00774990" w:rsidRDefault="00E1009F" w:rsidP="00E1009F">
      <w:pPr>
        <w:tabs>
          <w:tab w:val="left" w:pos="3686"/>
        </w:tabs>
        <w:ind w:left="720"/>
        <w:rPr>
          <w:rFonts w:ascii="TH SarabunIT๙" w:hAnsi="TH SarabunIT๙" w:cs="TH SarabunIT๙"/>
          <w:sz w:val="32"/>
          <w:szCs w:val="32"/>
        </w:rPr>
      </w:pPr>
    </w:p>
    <w:p w:rsidR="00F158D7" w:rsidRDefault="00F158D7"/>
    <w:p w:rsidR="00E84E10" w:rsidRDefault="00E84E10"/>
    <w:p w:rsidR="00E84E10" w:rsidRDefault="00E84E10"/>
    <w:p w:rsidR="00E84E10" w:rsidRDefault="00E84E10"/>
    <w:p w:rsidR="00E84E10" w:rsidRDefault="00E84E10"/>
    <w:p w:rsidR="00C66C8F" w:rsidRDefault="00C66C8F"/>
    <w:p w:rsidR="00E84E10" w:rsidRDefault="00E84E10"/>
    <w:p w:rsidR="00E84E10" w:rsidRDefault="00E84E10"/>
    <w:p w:rsidR="00E84E10" w:rsidRDefault="00E84E10"/>
    <w:p w:rsidR="00E84E10" w:rsidRDefault="00E84E10"/>
    <w:p w:rsidR="00E84E10" w:rsidRDefault="00E84E10"/>
    <w:p w:rsidR="00E84E10" w:rsidRDefault="00E84E10"/>
    <w:p w:rsidR="00E84E10" w:rsidRDefault="00E84E10"/>
    <w:p w:rsidR="00E84E10" w:rsidRPr="00E84E10" w:rsidRDefault="00033BB5" w:rsidP="00E84E10">
      <w:pPr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jc w:val="center"/>
        <w:rPr>
          <w:rFonts w:ascii="TH SarabunIT๙" w:eastAsia="Times New Roman" w:hAnsi="TH SarabunIT๙" w:cs="TH SarabunIT๙"/>
          <w:b/>
          <w:bCs/>
          <w:color w:val="1D2129"/>
          <w:sz w:val="32"/>
          <w:szCs w:val="32"/>
        </w:rPr>
      </w:pPr>
      <w:r>
        <w:rPr>
          <w:rFonts w:ascii="TH SarabunIT๙" w:eastAsia="Times New Roman" w:hAnsi="TH SarabunIT๙" w:cs="TH SarabunIT๙"/>
          <w:b/>
          <w:bCs/>
          <w:color w:val="1D2129"/>
          <w:sz w:val="32"/>
          <w:szCs w:val="32"/>
          <w:cs/>
        </w:rPr>
        <w:t>มาตรฐานการศึกษาขั้นพื้นฐาน</w:t>
      </w:r>
      <w:r w:rsidR="00E84E10" w:rsidRPr="00E84E10">
        <w:rPr>
          <w:rFonts w:ascii="TH SarabunIT๙" w:eastAsia="Times New Roman" w:hAnsi="TH SarabunIT๙" w:cs="TH SarabunIT๙"/>
          <w:b/>
          <w:bCs/>
          <w:color w:val="1D2129"/>
          <w:sz w:val="32"/>
          <w:szCs w:val="32"/>
          <w:cs/>
        </w:rPr>
        <w:t xml:space="preserve">เพื่อการประกันคุณภาพภายในของสถานศึกษา </w:t>
      </w:r>
    </w:p>
    <w:p w:rsidR="00033BB5" w:rsidRDefault="00033BB5" w:rsidP="00E84E10">
      <w:pPr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jc w:val="center"/>
        <w:rPr>
          <w:rFonts w:ascii="TH SarabunIT๙" w:eastAsia="Times New Roman" w:hAnsi="TH SarabunIT๙" w:cs="TH SarabunIT๙"/>
          <w:b/>
          <w:bCs/>
          <w:color w:val="1D2129"/>
          <w:sz w:val="32"/>
          <w:szCs w:val="32"/>
        </w:rPr>
      </w:pPr>
      <w:r>
        <w:rPr>
          <w:rFonts w:ascii="TH SarabunIT๙" w:eastAsia="Times New Roman" w:hAnsi="TH SarabunIT๙" w:cs="TH SarabunIT๙" w:hint="cs"/>
          <w:b/>
          <w:bCs/>
          <w:color w:val="1D2129"/>
          <w:sz w:val="32"/>
          <w:szCs w:val="32"/>
          <w:cs/>
        </w:rPr>
        <w:t xml:space="preserve">แนบท้ายประกาศโรงเรียนพระพุทธบาทวิทยาคมเรื่อง การใช้มาตรฐานการศึกษาขั้นพื้นฐาน </w:t>
      </w:r>
    </w:p>
    <w:p w:rsidR="00E84E10" w:rsidRPr="00E84E10" w:rsidRDefault="00033BB5" w:rsidP="00E84E10">
      <w:pPr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jc w:val="center"/>
        <w:rPr>
          <w:rFonts w:ascii="TH SarabunIT๙" w:eastAsia="Times New Roman" w:hAnsi="TH SarabunIT๙" w:cs="TH SarabunIT๙"/>
          <w:b/>
          <w:bCs/>
          <w:color w:val="1D2129"/>
          <w:sz w:val="32"/>
          <w:szCs w:val="32"/>
        </w:rPr>
      </w:pPr>
      <w:r w:rsidRPr="00E84E10">
        <w:rPr>
          <w:rFonts w:ascii="TH SarabunIT๙" w:eastAsia="Times New Roman" w:hAnsi="TH SarabunIT๙" w:cs="TH SarabunIT๙"/>
          <w:b/>
          <w:bCs/>
          <w:color w:val="1D2129"/>
          <w:sz w:val="32"/>
          <w:szCs w:val="32"/>
          <w:cs/>
        </w:rPr>
        <w:t xml:space="preserve">เพื่อการประกันคุณภาพภายในของสถานศึกษา </w:t>
      </w:r>
      <w:r>
        <w:rPr>
          <w:rFonts w:ascii="TH SarabunIT๙" w:eastAsia="Times New Roman" w:hAnsi="TH SarabunIT๙" w:cs="TH SarabunIT๙" w:hint="cs"/>
          <w:b/>
          <w:bCs/>
          <w:color w:val="1D2129"/>
          <w:sz w:val="32"/>
          <w:szCs w:val="32"/>
          <w:cs/>
        </w:rPr>
        <w:t xml:space="preserve"> </w:t>
      </w:r>
      <w:r w:rsidR="00E84E10" w:rsidRPr="00E84E10">
        <w:rPr>
          <w:rFonts w:ascii="TH SarabunIT๙" w:eastAsia="Times New Roman" w:hAnsi="TH SarabunIT๙" w:cs="TH SarabunIT๙"/>
          <w:b/>
          <w:bCs/>
          <w:color w:val="1D2129"/>
          <w:sz w:val="32"/>
          <w:szCs w:val="32"/>
          <w:cs/>
        </w:rPr>
        <w:t>ฉบับลงวันที่ ๑๑</w:t>
      </w:r>
      <w:r w:rsidR="00E84E10" w:rsidRPr="00E84E10">
        <w:rPr>
          <w:rFonts w:ascii="TH SarabunIT๙" w:eastAsia="Times New Roman" w:hAnsi="TH SarabunIT๙" w:cs="TH SarabunIT๙"/>
          <w:b/>
          <w:bCs/>
          <w:color w:val="1D2129"/>
          <w:sz w:val="32"/>
          <w:szCs w:val="32"/>
        </w:rPr>
        <w:t xml:space="preserve"> </w:t>
      </w:r>
      <w:r w:rsidR="00E84E10" w:rsidRPr="00E84E10">
        <w:rPr>
          <w:rFonts w:ascii="TH SarabunIT๙" w:eastAsia="Times New Roman" w:hAnsi="TH SarabunIT๙" w:cs="TH SarabunIT๙"/>
          <w:b/>
          <w:bCs/>
          <w:color w:val="1D2129"/>
          <w:sz w:val="32"/>
          <w:szCs w:val="32"/>
          <w:cs/>
        </w:rPr>
        <w:t>ตุลาคม พ.ศ. ๒๕๕๙</w:t>
      </w:r>
    </w:p>
    <w:p w:rsidR="00E84E10" w:rsidRPr="00E84E10" w:rsidRDefault="00E84E10" w:rsidP="00E84E10">
      <w:pPr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jc w:val="center"/>
        <w:rPr>
          <w:rFonts w:ascii="TH SarabunIT๙" w:eastAsia="Times New Roman" w:hAnsi="TH SarabunIT๙" w:cs="TH SarabunIT๙"/>
          <w:b/>
          <w:bCs/>
          <w:color w:val="1D2129"/>
          <w:sz w:val="32"/>
          <w:szCs w:val="32"/>
        </w:rPr>
      </w:pPr>
    </w:p>
    <w:p w:rsidR="00E84E10" w:rsidRPr="00E84E10" w:rsidRDefault="00E84E10" w:rsidP="00E84E10">
      <w:pPr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rPr>
          <w:rFonts w:ascii="TH SarabunIT๙" w:eastAsia="Times New Roman" w:hAnsi="TH SarabunIT๙" w:cs="TH SarabunIT๙"/>
          <w:color w:val="1D2129"/>
          <w:sz w:val="32"/>
          <w:szCs w:val="32"/>
        </w:rPr>
      </w:pP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  <w:tab/>
        <w:t>มาตรฐานการศึกษาขั้นพื้นฐาน เพื่อการประกันคุณภาพภายในของสถานศึกษา พ.ศ. ๒๕๕๙</w:t>
      </w:r>
    </w:p>
    <w:p w:rsidR="00E84E10" w:rsidRPr="00E84E10" w:rsidRDefault="00E84E10" w:rsidP="00E84E10">
      <w:pPr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</w:pP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  <w:t>มีจำนวน ๔</w:t>
      </w: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</w:rPr>
        <w:t xml:space="preserve"> </w:t>
      </w: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  <w:t xml:space="preserve">มาตรฐาน คือ </w:t>
      </w:r>
    </w:p>
    <w:p w:rsidR="00E84E10" w:rsidRPr="00E84E10" w:rsidRDefault="00E84E10" w:rsidP="00E84E10">
      <w:pPr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rPr>
          <w:rFonts w:ascii="TH SarabunIT๙" w:eastAsia="Times New Roman" w:hAnsi="TH SarabunIT๙" w:cs="TH SarabunIT๙"/>
          <w:color w:val="1D2129"/>
          <w:sz w:val="32"/>
          <w:szCs w:val="32"/>
        </w:rPr>
      </w:pP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  <w:tab/>
      </w: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  <w:tab/>
        <w:t>มาตรฐานที่ ๑</w:t>
      </w: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</w:rPr>
        <w:t xml:space="preserve"> </w:t>
      </w: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  <w:t xml:space="preserve">คุณภาพของผู้เรียน </w:t>
      </w:r>
    </w:p>
    <w:p w:rsidR="00E84E10" w:rsidRPr="00E84E10" w:rsidRDefault="00E84E10" w:rsidP="00E84E10">
      <w:pPr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rPr>
          <w:rFonts w:ascii="TH SarabunIT๙" w:eastAsia="Times New Roman" w:hAnsi="TH SarabunIT๙" w:cs="TH SarabunIT๙"/>
          <w:color w:val="1D2129"/>
          <w:sz w:val="32"/>
          <w:szCs w:val="32"/>
        </w:rPr>
      </w:pP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  <w:tab/>
      </w: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  <w:tab/>
      </w: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  <w:tab/>
        <w:t>๑.๑</w:t>
      </w: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</w:rPr>
        <w:t xml:space="preserve"> </w:t>
      </w: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  <w:t xml:space="preserve">ผลสัมฤทธิ์ทางวิชาการของผู้เรียน </w:t>
      </w:r>
    </w:p>
    <w:p w:rsidR="00E84E10" w:rsidRPr="00E84E10" w:rsidRDefault="00E84E10" w:rsidP="00E84E10">
      <w:pPr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rPr>
          <w:rFonts w:ascii="TH SarabunIT๙" w:eastAsia="Times New Roman" w:hAnsi="TH SarabunIT๙" w:cs="TH SarabunIT๙"/>
          <w:color w:val="1D2129"/>
          <w:sz w:val="32"/>
          <w:szCs w:val="32"/>
        </w:rPr>
      </w:pP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</w:rPr>
        <w:tab/>
      </w: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</w:rPr>
        <w:tab/>
      </w: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</w:rPr>
        <w:tab/>
      </w: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  <w:t>๑.๒</w:t>
      </w: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</w:rPr>
        <w:t xml:space="preserve"> </w:t>
      </w: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  <w:t>คุณลักษณะที่พึงประสงค์ของผู้เรียน</w:t>
      </w:r>
    </w:p>
    <w:p w:rsidR="00E84E10" w:rsidRPr="00E84E10" w:rsidRDefault="00E84E10" w:rsidP="00E84E10">
      <w:pPr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rPr>
          <w:rFonts w:ascii="TH SarabunIT๙" w:eastAsia="Times New Roman" w:hAnsi="TH SarabunIT๙" w:cs="TH SarabunIT๙"/>
          <w:color w:val="1D2129"/>
          <w:sz w:val="32"/>
          <w:szCs w:val="32"/>
        </w:rPr>
      </w:pP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  <w:tab/>
      </w: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  <w:tab/>
        <w:t>มาตรฐานที่ ๒</w:t>
      </w: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</w:rPr>
        <w:t xml:space="preserve"> </w:t>
      </w: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  <w:t xml:space="preserve">กระบวนการบริหารและการจัดการของผู้บริหารสถานศึกษา </w:t>
      </w:r>
    </w:p>
    <w:p w:rsidR="00E84E10" w:rsidRPr="00E84E10" w:rsidRDefault="00E84E10" w:rsidP="00E84E10">
      <w:pPr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rPr>
          <w:rFonts w:ascii="TH SarabunIT๙" w:eastAsia="Times New Roman" w:hAnsi="TH SarabunIT๙" w:cs="TH SarabunIT๙"/>
          <w:color w:val="1D2129"/>
          <w:sz w:val="32"/>
          <w:szCs w:val="32"/>
        </w:rPr>
      </w:pP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  <w:tab/>
      </w: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  <w:tab/>
        <w:t>มาตรฐานที่ ๓</w:t>
      </w: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</w:rPr>
        <w:t xml:space="preserve"> </w:t>
      </w: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  <w:t xml:space="preserve">กระบวนการจัดการเรียนการสอนที่เน้นผู้เรียนเป็นสำคัญ </w:t>
      </w:r>
    </w:p>
    <w:p w:rsidR="00E84E10" w:rsidRPr="00E84E10" w:rsidRDefault="00E84E10" w:rsidP="00E84E10">
      <w:pPr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rPr>
          <w:rFonts w:ascii="TH SarabunIT๙" w:eastAsia="Times New Roman" w:hAnsi="TH SarabunIT๙" w:cs="TH SarabunIT๙"/>
          <w:color w:val="1D2129"/>
          <w:sz w:val="32"/>
          <w:szCs w:val="32"/>
        </w:rPr>
      </w:pP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  <w:tab/>
      </w: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  <w:tab/>
        <w:t>มาตรฐานที่ ๔</w:t>
      </w: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</w:rPr>
        <w:t xml:space="preserve"> </w:t>
      </w: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  <w:t>ระบบการประกันคุณภาพภายในที่มีประสิทธิผล</w:t>
      </w:r>
    </w:p>
    <w:p w:rsidR="00E84E10" w:rsidRPr="00E84E10" w:rsidRDefault="00E84E10" w:rsidP="00E84E10">
      <w:pPr>
        <w:tabs>
          <w:tab w:val="left" w:pos="851"/>
          <w:tab w:val="left" w:pos="1134"/>
          <w:tab w:val="left" w:pos="1418"/>
          <w:tab w:val="left" w:pos="1701"/>
        </w:tabs>
        <w:rPr>
          <w:rFonts w:ascii="TH SarabunIT๙" w:eastAsiaTheme="minorHAnsi" w:hAnsi="TH SarabunIT๙" w:cs="TH SarabunIT๙"/>
          <w:b/>
          <w:bCs/>
          <w:sz w:val="32"/>
          <w:szCs w:val="32"/>
          <w:u w:val="single"/>
        </w:rPr>
      </w:pPr>
    </w:p>
    <w:p w:rsidR="00E84E10" w:rsidRPr="00E84E10" w:rsidRDefault="00E84E10" w:rsidP="00E84E10">
      <w:pPr>
        <w:tabs>
          <w:tab w:val="left" w:pos="851"/>
          <w:tab w:val="left" w:pos="1134"/>
          <w:tab w:val="left" w:pos="1418"/>
          <w:tab w:val="left" w:pos="1701"/>
        </w:tabs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E84E10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t>มาตรฐานที่ ๑  คุณภาพของผู้เรียน</w:t>
      </w:r>
    </w:p>
    <w:p w:rsidR="00E84E10" w:rsidRPr="00E84E10" w:rsidRDefault="00E84E10" w:rsidP="00E84E10">
      <w:pPr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rPr>
          <w:rFonts w:ascii="TH SarabunIT๙" w:eastAsia="Times New Roman" w:hAnsi="TH SarabunIT๙" w:cs="TH SarabunIT๙"/>
          <w:b/>
          <w:bCs/>
          <w:color w:val="1D2129"/>
          <w:sz w:val="32"/>
          <w:szCs w:val="32"/>
        </w:rPr>
      </w:pPr>
      <w:r w:rsidRPr="00E84E10">
        <w:rPr>
          <w:rFonts w:ascii="TH SarabunIT๙" w:eastAsia="Times New Roman" w:hAnsi="TH SarabunIT๙" w:cs="TH SarabunIT๙"/>
          <w:b/>
          <w:bCs/>
          <w:color w:val="1D2129"/>
          <w:sz w:val="32"/>
          <w:szCs w:val="32"/>
          <w:cs/>
        </w:rPr>
        <w:tab/>
        <w:t>๑.๑</w:t>
      </w:r>
      <w:r w:rsidRPr="00E84E10">
        <w:rPr>
          <w:rFonts w:ascii="TH SarabunIT๙" w:eastAsia="Times New Roman" w:hAnsi="TH SarabunIT๙" w:cs="TH SarabunIT๙"/>
          <w:b/>
          <w:bCs/>
          <w:color w:val="1D2129"/>
          <w:sz w:val="32"/>
          <w:szCs w:val="32"/>
        </w:rPr>
        <w:t xml:space="preserve"> </w:t>
      </w:r>
      <w:r w:rsidRPr="00E84E10">
        <w:rPr>
          <w:rFonts w:ascii="TH SarabunIT๙" w:eastAsia="Times New Roman" w:hAnsi="TH SarabunIT๙" w:cs="TH SarabunIT๙"/>
          <w:b/>
          <w:bCs/>
          <w:color w:val="1D2129"/>
          <w:sz w:val="32"/>
          <w:szCs w:val="32"/>
          <w:cs/>
        </w:rPr>
        <w:t xml:space="preserve">ผลสัมฤทธิ์ทางวิชาการของผู้เรียน </w:t>
      </w:r>
    </w:p>
    <w:p w:rsidR="00E84E10" w:rsidRPr="00E84E10" w:rsidRDefault="00E84E10" w:rsidP="00E84E10">
      <w:pPr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rPr>
          <w:rFonts w:ascii="TH SarabunIT๙" w:eastAsia="Times New Roman" w:hAnsi="TH SarabunIT๙" w:cs="TH SarabunIT๙"/>
          <w:color w:val="1D2129"/>
          <w:sz w:val="32"/>
          <w:szCs w:val="32"/>
        </w:rPr>
      </w:pP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  <w:tab/>
      </w: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  <w:tab/>
        <w:t>๑) ความสามารถในการอ่าน เขียน การสื่อสาร และการคิดคำนวณตามเกณฑ์ของแต่ละระดับชั้น</w:t>
      </w:r>
    </w:p>
    <w:p w:rsidR="00E84E10" w:rsidRPr="00E84E10" w:rsidRDefault="00E84E10" w:rsidP="00E84E10">
      <w:pPr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rPr>
          <w:rFonts w:ascii="TH SarabunIT๙" w:eastAsia="Times New Roman" w:hAnsi="TH SarabunIT๙" w:cs="TH SarabunIT๙"/>
          <w:color w:val="1D2129"/>
          <w:sz w:val="32"/>
          <w:szCs w:val="32"/>
        </w:rPr>
      </w:pP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  <w:tab/>
      </w: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  <w:tab/>
        <w:t>๒) ความสามารถในการคิดวิเคราะห์ คิดวิจารณญาณ อภิปราย  แลกเปลี่ยนความคิดเห็นและแก้ปัญหา</w:t>
      </w:r>
    </w:p>
    <w:p w:rsidR="00E84E10" w:rsidRPr="00E84E10" w:rsidRDefault="00E84E10" w:rsidP="00E84E10">
      <w:pPr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rPr>
          <w:rFonts w:ascii="TH SarabunIT๙" w:eastAsia="Times New Roman" w:hAnsi="TH SarabunIT๙" w:cs="TH SarabunIT๙"/>
          <w:color w:val="1D2129"/>
          <w:sz w:val="32"/>
          <w:szCs w:val="32"/>
        </w:rPr>
      </w:pP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</w:rPr>
        <w:tab/>
      </w: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  <w:tab/>
        <w:t>๓) ความสามารถในการใช้เทคโนโลยีสารสนเทศ และการสื่อสาร</w:t>
      </w:r>
    </w:p>
    <w:p w:rsidR="00E84E10" w:rsidRPr="00E84E10" w:rsidRDefault="00E84E10" w:rsidP="00E84E10">
      <w:pPr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rPr>
          <w:rFonts w:ascii="TH SarabunIT๙" w:eastAsia="Times New Roman" w:hAnsi="TH SarabunIT๙" w:cs="TH SarabunIT๙"/>
          <w:color w:val="1D2129"/>
          <w:sz w:val="32"/>
          <w:szCs w:val="32"/>
        </w:rPr>
      </w:pP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</w:rPr>
        <w:t xml:space="preserve"> </w:t>
      </w: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</w:rPr>
        <w:tab/>
      </w: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</w:rPr>
        <w:tab/>
      </w: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  <w:t>๔) ความก้าวหน้าทางการเรียนตามหลักสูตร</w:t>
      </w:r>
    </w:p>
    <w:p w:rsidR="00E84E10" w:rsidRPr="00E84E10" w:rsidRDefault="00E84E10" w:rsidP="00E84E10">
      <w:pPr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rPr>
          <w:rFonts w:ascii="TH SarabunIT๙" w:eastAsia="Times New Roman" w:hAnsi="TH SarabunIT๙" w:cs="TH SarabunIT๙"/>
          <w:color w:val="1D2129"/>
          <w:sz w:val="32"/>
          <w:szCs w:val="32"/>
        </w:rPr>
      </w:pP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  <w:tab/>
      </w: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  <w:tab/>
        <w:t>๕) ผลสัมฤทธิ์ทางการเรียนและพัฒนาการจากผลการสอบวัดระดับชาติ</w:t>
      </w:r>
    </w:p>
    <w:p w:rsidR="00E84E10" w:rsidRPr="00E84E10" w:rsidRDefault="00E84E10" w:rsidP="00E84E10">
      <w:pPr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</w:pP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  <w:tab/>
      </w: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  <w:tab/>
        <w:t>๖) ความพร้อมในการศึกษาต่อ การฝึกงาน หรือการทำงาน</w:t>
      </w:r>
    </w:p>
    <w:p w:rsidR="00E84E10" w:rsidRPr="00E84E10" w:rsidRDefault="00E84E10" w:rsidP="00E84E10">
      <w:pPr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rPr>
          <w:rFonts w:ascii="TH SarabunIT๙" w:eastAsia="Times New Roman" w:hAnsi="TH SarabunIT๙" w:cs="TH SarabunIT๙"/>
          <w:b/>
          <w:bCs/>
          <w:color w:val="1D2129"/>
          <w:sz w:val="32"/>
          <w:szCs w:val="32"/>
        </w:rPr>
      </w:pPr>
      <w:r w:rsidRPr="00E84E10">
        <w:rPr>
          <w:rFonts w:ascii="TH SarabunIT๙" w:eastAsia="Times New Roman" w:hAnsi="TH SarabunIT๙" w:cs="TH SarabunIT๙"/>
          <w:b/>
          <w:bCs/>
          <w:color w:val="1D2129"/>
          <w:sz w:val="32"/>
          <w:szCs w:val="32"/>
        </w:rPr>
        <w:tab/>
      </w:r>
      <w:r w:rsidRPr="00E84E10">
        <w:rPr>
          <w:rFonts w:ascii="TH SarabunIT๙" w:eastAsia="Times New Roman" w:hAnsi="TH SarabunIT๙" w:cs="TH SarabunIT๙"/>
          <w:b/>
          <w:bCs/>
          <w:color w:val="1D2129"/>
          <w:sz w:val="32"/>
          <w:szCs w:val="32"/>
          <w:cs/>
        </w:rPr>
        <w:t>๑.๒</w:t>
      </w:r>
      <w:r w:rsidRPr="00E84E10">
        <w:rPr>
          <w:rFonts w:ascii="TH SarabunIT๙" w:eastAsia="Times New Roman" w:hAnsi="TH SarabunIT๙" w:cs="TH SarabunIT๙"/>
          <w:b/>
          <w:bCs/>
          <w:color w:val="1D2129"/>
          <w:sz w:val="32"/>
          <w:szCs w:val="32"/>
        </w:rPr>
        <w:t xml:space="preserve"> </w:t>
      </w:r>
      <w:r w:rsidRPr="00E84E10">
        <w:rPr>
          <w:rFonts w:ascii="TH SarabunIT๙" w:eastAsia="Times New Roman" w:hAnsi="TH SarabunIT๙" w:cs="TH SarabunIT๙"/>
          <w:b/>
          <w:bCs/>
          <w:color w:val="1D2129"/>
          <w:sz w:val="32"/>
          <w:szCs w:val="32"/>
          <w:cs/>
        </w:rPr>
        <w:t>คุณลักษณะที่พึงประสงค์ของผู้เรียน</w:t>
      </w:r>
    </w:p>
    <w:p w:rsidR="002B7640" w:rsidRDefault="00E84E10" w:rsidP="00E84E10">
      <w:pPr>
        <w:tabs>
          <w:tab w:val="left" w:pos="851"/>
          <w:tab w:val="left" w:pos="1134"/>
          <w:tab w:val="left" w:pos="1418"/>
          <w:tab w:val="left" w:pos="1701"/>
        </w:tabs>
        <w:ind w:left="720"/>
        <w:rPr>
          <w:rFonts w:ascii="TH SarabunIT๙" w:eastAsiaTheme="minorHAnsi" w:hAnsi="TH SarabunIT๙" w:cs="TH SarabunIT๙"/>
          <w:sz w:val="32"/>
          <w:szCs w:val="32"/>
        </w:rPr>
      </w:pPr>
      <w:r w:rsidRPr="00E84E10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E84E10">
        <w:rPr>
          <w:rFonts w:ascii="TH SarabunIT๙" w:eastAsiaTheme="minorHAnsi" w:hAnsi="TH SarabunIT๙" w:cs="TH SarabunIT๙"/>
          <w:sz w:val="32"/>
          <w:szCs w:val="32"/>
          <w:cs/>
        </w:rPr>
        <w:tab/>
        <w:t xml:space="preserve">๑)  มีคุณลักษณะและค่านิยมที่ดีตามที่สถานศึกษากำหนด </w:t>
      </w:r>
      <w:r w:rsidR="00F1455C">
        <w:rPr>
          <w:rFonts w:ascii="TH SarabunIT๙" w:eastAsiaTheme="minorHAnsi" w:hAnsi="TH SarabunIT๙" w:cs="TH SarabunIT๙"/>
          <w:sz w:val="32"/>
          <w:szCs w:val="32"/>
          <w:cs/>
        </w:rPr>
        <w:t>โดยไม่ขัดกับกฎหมายแล</w:t>
      </w:r>
      <w:r w:rsidR="002B7640">
        <w:rPr>
          <w:rFonts w:ascii="TH SarabunIT๙" w:eastAsiaTheme="minorHAnsi" w:hAnsi="TH SarabunIT๙" w:cs="TH SarabunIT๙" w:hint="cs"/>
          <w:sz w:val="32"/>
          <w:szCs w:val="32"/>
          <w:cs/>
        </w:rPr>
        <w:t>ะ</w:t>
      </w:r>
    </w:p>
    <w:p w:rsidR="00E84E10" w:rsidRPr="00E84E10" w:rsidRDefault="00E84E10" w:rsidP="00E84E10">
      <w:pPr>
        <w:tabs>
          <w:tab w:val="left" w:pos="851"/>
          <w:tab w:val="left" w:pos="1134"/>
          <w:tab w:val="left" w:pos="1418"/>
          <w:tab w:val="left" w:pos="1701"/>
        </w:tabs>
        <w:rPr>
          <w:rFonts w:ascii="TH SarabunIT๙" w:eastAsiaTheme="minorHAnsi" w:hAnsi="TH SarabunIT๙" w:cs="TH SarabunIT๙"/>
          <w:sz w:val="32"/>
          <w:szCs w:val="32"/>
        </w:rPr>
      </w:pPr>
      <w:r w:rsidRPr="00E84E10">
        <w:rPr>
          <w:rFonts w:ascii="TH SarabunIT๙" w:eastAsiaTheme="minorHAnsi" w:hAnsi="TH SarabunIT๙" w:cs="TH SarabunIT๙"/>
          <w:sz w:val="32"/>
          <w:szCs w:val="32"/>
          <w:cs/>
        </w:rPr>
        <w:t>วัฒนธรรมอันดีของสังคม</w:t>
      </w:r>
    </w:p>
    <w:p w:rsidR="00E84E10" w:rsidRPr="00E84E10" w:rsidRDefault="00E84E10" w:rsidP="00E84E10">
      <w:pPr>
        <w:tabs>
          <w:tab w:val="left" w:pos="851"/>
          <w:tab w:val="left" w:pos="1134"/>
          <w:tab w:val="left" w:pos="1418"/>
          <w:tab w:val="left" w:pos="1701"/>
        </w:tabs>
        <w:rPr>
          <w:rFonts w:ascii="TH SarabunIT๙" w:eastAsiaTheme="minorHAnsi" w:hAnsi="TH SarabunIT๙" w:cs="TH SarabunIT๙"/>
          <w:sz w:val="32"/>
          <w:szCs w:val="32"/>
          <w:cs/>
        </w:rPr>
      </w:pPr>
      <w:r w:rsidRPr="00E84E10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E84E10">
        <w:rPr>
          <w:rFonts w:ascii="TH SarabunIT๙" w:eastAsiaTheme="minorHAnsi" w:hAnsi="TH SarabunIT๙" w:cs="TH SarabunIT๙"/>
          <w:sz w:val="32"/>
          <w:szCs w:val="32"/>
          <w:cs/>
        </w:rPr>
        <w:tab/>
        <w:t>๒)  ความภูมิใจในท้องถิ่น และความเป็นไทย</w:t>
      </w:r>
    </w:p>
    <w:p w:rsidR="00E84E10" w:rsidRPr="00E84E10" w:rsidRDefault="00E84E10" w:rsidP="00E84E10">
      <w:pPr>
        <w:tabs>
          <w:tab w:val="left" w:pos="851"/>
          <w:tab w:val="left" w:pos="1134"/>
          <w:tab w:val="left" w:pos="1418"/>
          <w:tab w:val="left" w:pos="1701"/>
        </w:tabs>
        <w:rPr>
          <w:rFonts w:ascii="TH SarabunIT๙" w:eastAsiaTheme="minorHAnsi" w:hAnsi="TH SarabunIT๙" w:cs="TH SarabunIT๙"/>
          <w:sz w:val="32"/>
          <w:szCs w:val="32"/>
        </w:rPr>
      </w:pPr>
      <w:r w:rsidRPr="00E84E10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E84E10">
        <w:rPr>
          <w:rFonts w:ascii="TH SarabunIT๙" w:eastAsiaTheme="minorHAnsi" w:hAnsi="TH SarabunIT๙" w:cs="TH SarabunIT๙"/>
          <w:sz w:val="32"/>
          <w:szCs w:val="32"/>
          <w:cs/>
        </w:rPr>
        <w:tab/>
        <w:t>๓)  ยอมรับที่จะอยู่ร่วมกันบนความแตกต่างและความหลากหลาย</w:t>
      </w:r>
    </w:p>
    <w:p w:rsidR="00E84E10" w:rsidRPr="00E84E10" w:rsidRDefault="00E84E10" w:rsidP="00E84E10">
      <w:pPr>
        <w:tabs>
          <w:tab w:val="left" w:pos="851"/>
          <w:tab w:val="left" w:pos="1134"/>
          <w:tab w:val="left" w:pos="1418"/>
          <w:tab w:val="left" w:pos="1701"/>
        </w:tabs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E84E10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E84E10">
        <w:rPr>
          <w:rFonts w:ascii="TH SarabunIT๙" w:eastAsiaTheme="minorHAnsi" w:hAnsi="TH SarabunIT๙" w:cs="TH SarabunIT๙"/>
          <w:sz w:val="32"/>
          <w:szCs w:val="32"/>
          <w:cs/>
        </w:rPr>
        <w:tab/>
        <w:t>๔)  สุขภาวะทางร่างกาย และลักษณะจิตสังคม</w:t>
      </w:r>
    </w:p>
    <w:p w:rsidR="00E84E10" w:rsidRPr="00E84E10" w:rsidRDefault="00E84E10" w:rsidP="00E84E10">
      <w:pPr>
        <w:tabs>
          <w:tab w:val="left" w:pos="851"/>
          <w:tab w:val="left" w:pos="1134"/>
          <w:tab w:val="left" w:pos="1418"/>
          <w:tab w:val="left" w:pos="1701"/>
        </w:tabs>
        <w:rPr>
          <w:rFonts w:ascii="TH SarabunIT๙" w:eastAsiaTheme="minorHAnsi" w:hAnsi="TH SarabunIT๙" w:cs="TH SarabunIT๙"/>
          <w:b/>
          <w:bCs/>
          <w:sz w:val="32"/>
          <w:szCs w:val="32"/>
        </w:rPr>
      </w:pPr>
      <w:r w:rsidRPr="00E84E10">
        <w:rPr>
          <w:rFonts w:ascii="TH SarabunIT๙" w:eastAsiaTheme="minorHAnsi" w:hAnsi="TH SarabunIT๙" w:cs="TH SarabunIT๙"/>
          <w:b/>
          <w:bCs/>
          <w:sz w:val="32"/>
          <w:szCs w:val="32"/>
          <w:cs/>
        </w:rPr>
        <w:lastRenderedPageBreak/>
        <w:t xml:space="preserve">มาตรฐานที่ ๒  </w:t>
      </w:r>
      <w:r w:rsidRPr="00E84E10">
        <w:rPr>
          <w:rFonts w:ascii="TH SarabunIT๙" w:eastAsiaTheme="minorHAnsi" w:hAnsi="TH SarabunIT๙" w:cs="TH SarabunIT๙"/>
          <w:b/>
          <w:bCs/>
          <w:color w:val="1D2129"/>
          <w:sz w:val="32"/>
          <w:szCs w:val="32"/>
          <w:cs/>
        </w:rPr>
        <w:t>กระบวนการบริหารและการจัดการของผู้บริหารสถานศึกษา</w:t>
      </w:r>
    </w:p>
    <w:p w:rsidR="00E84E10" w:rsidRPr="00E84E10" w:rsidRDefault="00E84E10" w:rsidP="00E84E10">
      <w:pPr>
        <w:tabs>
          <w:tab w:val="left" w:pos="851"/>
          <w:tab w:val="left" w:pos="1134"/>
          <w:tab w:val="left" w:pos="1418"/>
          <w:tab w:val="left" w:pos="1701"/>
        </w:tabs>
        <w:ind w:firstLine="720"/>
        <w:rPr>
          <w:rFonts w:ascii="TH SarabunIT๙" w:eastAsiaTheme="minorHAnsi" w:hAnsi="TH SarabunIT๙" w:cs="TH SarabunIT๙"/>
          <w:sz w:val="32"/>
          <w:szCs w:val="32"/>
        </w:rPr>
      </w:pPr>
      <w:r w:rsidRPr="00E84E10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E84E10">
        <w:rPr>
          <w:rFonts w:ascii="TH SarabunIT๙" w:eastAsiaTheme="minorHAnsi" w:hAnsi="TH SarabunIT๙" w:cs="TH SarabunIT๙"/>
          <w:sz w:val="32"/>
          <w:szCs w:val="32"/>
          <w:cs/>
        </w:rPr>
        <w:tab/>
        <w:t xml:space="preserve">๑. การมีเป้าหมาย วิสัยทัศน์ และพันธกิจ ที่สถานศึกษากำหนดชัดเจน </w:t>
      </w:r>
    </w:p>
    <w:p w:rsidR="00E84E10" w:rsidRPr="00E84E10" w:rsidRDefault="00E84E10" w:rsidP="00E84E10">
      <w:pPr>
        <w:tabs>
          <w:tab w:val="left" w:pos="851"/>
          <w:tab w:val="left" w:pos="1134"/>
          <w:tab w:val="left" w:pos="1418"/>
          <w:tab w:val="left" w:pos="1701"/>
        </w:tabs>
        <w:rPr>
          <w:rFonts w:ascii="TH SarabunIT๙" w:eastAsiaTheme="minorHAnsi" w:hAnsi="TH SarabunIT๙" w:cs="TH SarabunIT๙"/>
          <w:sz w:val="32"/>
          <w:szCs w:val="32"/>
        </w:rPr>
      </w:pPr>
      <w:r w:rsidRPr="00E84E10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E84E10">
        <w:rPr>
          <w:rFonts w:ascii="TH SarabunIT๙" w:eastAsiaTheme="minorHAnsi" w:hAnsi="TH SarabunIT๙" w:cs="TH SarabunIT๙"/>
          <w:sz w:val="32"/>
          <w:szCs w:val="32"/>
          <w:cs/>
        </w:rPr>
        <w:tab/>
        <w:t>๒. การวางแผนพัฒนาคุณภาพการจัดการศึกษาของสถานศึกษา</w:t>
      </w:r>
    </w:p>
    <w:p w:rsidR="00E84E10" w:rsidRPr="00E84E10" w:rsidRDefault="00E84E10" w:rsidP="00E84E10">
      <w:pPr>
        <w:tabs>
          <w:tab w:val="left" w:pos="851"/>
          <w:tab w:val="left" w:pos="1134"/>
          <w:tab w:val="left" w:pos="1418"/>
          <w:tab w:val="left" w:pos="1701"/>
        </w:tabs>
        <w:rPr>
          <w:rFonts w:ascii="TH SarabunIT๙" w:eastAsiaTheme="minorHAnsi" w:hAnsi="TH SarabunIT๙" w:cs="TH SarabunIT๙"/>
          <w:sz w:val="32"/>
          <w:szCs w:val="32"/>
        </w:rPr>
      </w:pPr>
      <w:r w:rsidRPr="00E84E10">
        <w:rPr>
          <w:rFonts w:ascii="TH SarabunIT๙" w:eastAsiaTheme="minorHAnsi" w:hAnsi="TH SarabunIT๙" w:cs="TH SarabunIT๙"/>
          <w:sz w:val="32"/>
          <w:szCs w:val="32"/>
        </w:rPr>
        <w:tab/>
      </w:r>
      <w:r w:rsidRPr="00E84E10">
        <w:rPr>
          <w:rFonts w:ascii="TH SarabunIT๙" w:eastAsiaTheme="minorHAnsi" w:hAnsi="TH SarabunIT๙" w:cs="TH SarabunIT๙"/>
          <w:sz w:val="32"/>
          <w:szCs w:val="32"/>
        </w:rPr>
        <w:tab/>
      </w:r>
      <w:r w:rsidRPr="00E84E10">
        <w:rPr>
          <w:rFonts w:ascii="TH SarabunIT๙" w:eastAsiaTheme="minorHAnsi" w:hAnsi="TH SarabunIT๙" w:cs="TH SarabunIT๙"/>
          <w:sz w:val="32"/>
          <w:szCs w:val="32"/>
        </w:rPr>
        <w:tab/>
      </w:r>
      <w:r w:rsidRPr="00E84E10">
        <w:rPr>
          <w:rFonts w:ascii="TH SarabunIT๙" w:eastAsiaTheme="minorHAnsi" w:hAnsi="TH SarabunIT๙" w:cs="TH SarabunIT๙"/>
          <w:sz w:val="32"/>
          <w:szCs w:val="32"/>
          <w:cs/>
        </w:rPr>
        <w:t>๑) การวางแผนและดำเนินงานพัฒนาวิชาการที่เน้นคุณภาพของผู้เรียนรอบด้าน ทุกกลุ่มเป้าหมาย และดำเนินการอย่างเป็นรูปธรรม</w:t>
      </w:r>
    </w:p>
    <w:p w:rsidR="00E84E10" w:rsidRPr="00E84E10" w:rsidRDefault="00E84E10" w:rsidP="00E84E10">
      <w:pPr>
        <w:tabs>
          <w:tab w:val="left" w:pos="851"/>
          <w:tab w:val="left" w:pos="1134"/>
          <w:tab w:val="left" w:pos="1418"/>
          <w:tab w:val="left" w:pos="1701"/>
        </w:tabs>
        <w:rPr>
          <w:rFonts w:ascii="TH SarabunIT๙" w:eastAsiaTheme="minorHAnsi" w:hAnsi="TH SarabunIT๙" w:cs="TH SarabunIT๙"/>
          <w:sz w:val="32"/>
          <w:szCs w:val="32"/>
        </w:rPr>
      </w:pPr>
      <w:r w:rsidRPr="00E84E10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E84E10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E84E10">
        <w:rPr>
          <w:rFonts w:ascii="TH SarabunIT๙" w:eastAsiaTheme="minorHAnsi" w:hAnsi="TH SarabunIT๙" w:cs="TH SarabunIT๙"/>
          <w:sz w:val="32"/>
          <w:szCs w:val="32"/>
          <w:cs/>
        </w:rPr>
        <w:tab/>
        <w:t>๒) การวางแผนและดำเนินงานพัฒนาครูและบุคลากรให้มีความเชี่ยวชาญทางวิชาชีพ</w:t>
      </w:r>
    </w:p>
    <w:p w:rsidR="00E84E10" w:rsidRPr="00E84E10" w:rsidRDefault="00E84E10" w:rsidP="00E84E10">
      <w:pPr>
        <w:tabs>
          <w:tab w:val="left" w:pos="851"/>
          <w:tab w:val="left" w:pos="1134"/>
          <w:tab w:val="left" w:pos="1418"/>
          <w:tab w:val="left" w:pos="1701"/>
        </w:tabs>
        <w:rPr>
          <w:rFonts w:ascii="TH SarabunIT๙" w:eastAsiaTheme="minorHAnsi" w:hAnsi="TH SarabunIT๙" w:cs="TH SarabunIT๙"/>
          <w:sz w:val="32"/>
          <w:szCs w:val="32"/>
        </w:rPr>
      </w:pPr>
      <w:r w:rsidRPr="00E84E10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E84E10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E84E10">
        <w:rPr>
          <w:rFonts w:ascii="TH SarabunIT๙" w:eastAsiaTheme="minorHAnsi" w:hAnsi="TH SarabunIT๙" w:cs="TH SarabunIT๙"/>
          <w:sz w:val="32"/>
          <w:szCs w:val="32"/>
          <w:cs/>
        </w:rPr>
        <w:tab/>
        <w:t>๓) การวางแผนและการจัดการข้อมูลสารสนเทศอย่างเป็นระบบ</w:t>
      </w:r>
    </w:p>
    <w:p w:rsidR="00E84E10" w:rsidRPr="00E84E10" w:rsidRDefault="00E84E10" w:rsidP="00E84E10">
      <w:pPr>
        <w:tabs>
          <w:tab w:val="left" w:pos="851"/>
          <w:tab w:val="left" w:pos="1134"/>
          <w:tab w:val="left" w:pos="1418"/>
          <w:tab w:val="left" w:pos="1701"/>
        </w:tabs>
        <w:rPr>
          <w:rFonts w:ascii="TH SarabunIT๙" w:eastAsiaTheme="minorHAnsi" w:hAnsi="TH SarabunIT๙" w:cs="TH SarabunIT๙"/>
          <w:sz w:val="32"/>
          <w:szCs w:val="32"/>
          <w:cs/>
        </w:rPr>
      </w:pPr>
      <w:r w:rsidRPr="00E84E10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E84E10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E84E10">
        <w:rPr>
          <w:rFonts w:ascii="TH SarabunIT๙" w:eastAsiaTheme="minorHAnsi" w:hAnsi="TH SarabunIT๙" w:cs="TH SarabunIT๙"/>
          <w:sz w:val="32"/>
          <w:szCs w:val="32"/>
          <w:cs/>
        </w:rPr>
        <w:tab/>
        <w:t>๔) การวางแผนและจัดสภาพแวดล้อมทางกายภาพและสังคมที่เอื้อต่อการจัดการเรียนรู้</w:t>
      </w:r>
      <w:r w:rsidRPr="00E84E10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           </w:t>
      </w:r>
      <w:r w:rsidRPr="00E84E10">
        <w:rPr>
          <w:rFonts w:ascii="TH SarabunIT๙" w:eastAsiaTheme="minorHAnsi" w:hAnsi="TH SarabunIT๙" w:cs="TH SarabunIT๙"/>
          <w:sz w:val="32"/>
          <w:szCs w:val="32"/>
          <w:cs/>
        </w:rPr>
        <w:t>อย่างมีคุณภาพ</w:t>
      </w:r>
    </w:p>
    <w:p w:rsidR="00E84E10" w:rsidRPr="00E84E10" w:rsidRDefault="00E84E10" w:rsidP="00E84E10">
      <w:pPr>
        <w:tabs>
          <w:tab w:val="left" w:pos="851"/>
          <w:tab w:val="left" w:pos="1134"/>
          <w:tab w:val="left" w:pos="1418"/>
          <w:tab w:val="left" w:pos="1701"/>
        </w:tabs>
        <w:rPr>
          <w:rFonts w:ascii="TH SarabunIT๙" w:eastAsiaTheme="minorHAnsi" w:hAnsi="TH SarabunIT๙" w:cs="TH SarabunIT๙"/>
          <w:sz w:val="32"/>
          <w:szCs w:val="32"/>
          <w:cs/>
        </w:rPr>
      </w:pPr>
      <w:r w:rsidRPr="00E84E10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E84E10">
        <w:rPr>
          <w:rFonts w:ascii="TH SarabunIT๙" w:eastAsiaTheme="minorHAnsi" w:hAnsi="TH SarabunIT๙" w:cs="TH SarabunIT๙"/>
          <w:sz w:val="32"/>
          <w:szCs w:val="32"/>
          <w:cs/>
        </w:rPr>
        <w:tab/>
        <w:t>๓.</w:t>
      </w:r>
      <w:r w:rsidRPr="00E84E10">
        <w:rPr>
          <w:rFonts w:ascii="TH SarabunIT๙" w:eastAsiaTheme="minorHAnsi" w:hAnsi="TH SarabunIT๙" w:cs="TH SarabunIT๙"/>
          <w:sz w:val="32"/>
          <w:szCs w:val="32"/>
        </w:rPr>
        <w:t xml:space="preserve"> </w:t>
      </w:r>
      <w:r w:rsidRPr="00E84E10">
        <w:rPr>
          <w:rFonts w:ascii="TH SarabunIT๙" w:eastAsiaTheme="minorHAnsi" w:hAnsi="TH SarabunIT๙" w:cs="TH SarabunIT๙"/>
          <w:sz w:val="32"/>
          <w:szCs w:val="32"/>
          <w:cs/>
        </w:rPr>
        <w:t>การมีส่วนร่วมของผู้เกี่ยวข้องทุกฝ่าย และการร่วมรับผิดชอบต่อผลการจัดการศึกษา</w:t>
      </w:r>
      <w:r w:rsidRPr="00E84E10">
        <w:rPr>
          <w:rFonts w:ascii="TH SarabunIT๙" w:eastAsiaTheme="minorHAnsi" w:hAnsi="TH SarabunIT๙" w:cs="TH SarabunIT๙" w:hint="cs"/>
          <w:sz w:val="32"/>
          <w:szCs w:val="32"/>
          <w:cs/>
        </w:rPr>
        <w:t xml:space="preserve">                    </w:t>
      </w:r>
      <w:r w:rsidRPr="00E84E10">
        <w:rPr>
          <w:rFonts w:ascii="TH SarabunIT๙" w:eastAsiaTheme="minorHAnsi" w:hAnsi="TH SarabunIT๙" w:cs="TH SarabunIT๙"/>
          <w:sz w:val="32"/>
          <w:szCs w:val="32"/>
          <w:cs/>
        </w:rPr>
        <w:t>ให้มีคุณภาพและได้มาตรฐาน</w:t>
      </w:r>
    </w:p>
    <w:p w:rsidR="00E84E10" w:rsidRDefault="00E84E10" w:rsidP="00E84E10">
      <w:pPr>
        <w:tabs>
          <w:tab w:val="left" w:pos="851"/>
          <w:tab w:val="left" w:pos="1134"/>
          <w:tab w:val="left" w:pos="1418"/>
          <w:tab w:val="left" w:pos="1701"/>
        </w:tabs>
        <w:rPr>
          <w:rFonts w:ascii="TH SarabunIT๙" w:eastAsiaTheme="minorHAnsi" w:hAnsi="TH SarabunIT๙" w:cs="TH SarabunIT๙"/>
          <w:sz w:val="32"/>
          <w:szCs w:val="32"/>
        </w:rPr>
      </w:pPr>
      <w:r w:rsidRPr="00E84E10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E84E10">
        <w:rPr>
          <w:rFonts w:ascii="TH SarabunIT๙" w:eastAsiaTheme="minorHAnsi" w:hAnsi="TH SarabunIT๙" w:cs="TH SarabunIT๙"/>
          <w:sz w:val="32"/>
          <w:szCs w:val="32"/>
          <w:cs/>
        </w:rPr>
        <w:tab/>
        <w:t>๔. การกำกับ ติดตาม ประเมินผลการบริหารและการจัดการศึกษา</w:t>
      </w:r>
    </w:p>
    <w:p w:rsidR="00033BB5" w:rsidRPr="00E84E10" w:rsidRDefault="00033BB5" w:rsidP="00E84E10">
      <w:pPr>
        <w:tabs>
          <w:tab w:val="left" w:pos="851"/>
          <w:tab w:val="left" w:pos="1134"/>
          <w:tab w:val="left" w:pos="1418"/>
          <w:tab w:val="left" w:pos="1701"/>
        </w:tabs>
        <w:rPr>
          <w:rFonts w:ascii="TH SarabunIT๙" w:eastAsiaTheme="minorHAnsi" w:hAnsi="TH SarabunIT๙" w:cs="TH SarabunIT๙"/>
          <w:sz w:val="32"/>
          <w:szCs w:val="32"/>
          <w:cs/>
        </w:rPr>
      </w:pPr>
    </w:p>
    <w:p w:rsidR="00E84E10" w:rsidRPr="00E84E10" w:rsidRDefault="00E84E10" w:rsidP="00E84E10">
      <w:pPr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rPr>
          <w:rFonts w:ascii="TH SarabunIT๙" w:eastAsia="Times New Roman" w:hAnsi="TH SarabunIT๙" w:cs="TH SarabunIT๙"/>
          <w:b/>
          <w:bCs/>
          <w:color w:val="1D2129"/>
          <w:sz w:val="32"/>
          <w:szCs w:val="32"/>
        </w:rPr>
      </w:pPr>
      <w:r w:rsidRPr="00E84E10">
        <w:rPr>
          <w:rFonts w:ascii="TH SarabunIT๙" w:eastAsia="Times New Roman" w:hAnsi="TH SarabunIT๙" w:cs="TH SarabunIT๙"/>
          <w:b/>
          <w:bCs/>
          <w:color w:val="1D2129"/>
          <w:sz w:val="32"/>
          <w:szCs w:val="32"/>
          <w:cs/>
        </w:rPr>
        <w:t>มาตรฐานที่ ๓</w:t>
      </w:r>
      <w:r w:rsidRPr="00E84E10">
        <w:rPr>
          <w:rFonts w:ascii="TH SarabunIT๙" w:eastAsia="Times New Roman" w:hAnsi="TH SarabunIT๙" w:cs="TH SarabunIT๙"/>
          <w:b/>
          <w:bCs/>
          <w:color w:val="1D2129"/>
          <w:sz w:val="32"/>
          <w:szCs w:val="32"/>
        </w:rPr>
        <w:t xml:space="preserve"> </w:t>
      </w:r>
      <w:r w:rsidRPr="00E84E10">
        <w:rPr>
          <w:rFonts w:ascii="TH SarabunIT๙" w:eastAsia="Times New Roman" w:hAnsi="TH SarabunIT๙" w:cs="TH SarabunIT๙"/>
          <w:b/>
          <w:bCs/>
          <w:color w:val="1D2129"/>
          <w:sz w:val="32"/>
          <w:szCs w:val="32"/>
          <w:cs/>
        </w:rPr>
        <w:t>กระบวนการจัดการเรียนการสอนที่เน้นผู้เรียนเป็นสำคัญ</w:t>
      </w:r>
    </w:p>
    <w:p w:rsidR="00E84E10" w:rsidRPr="00E84E10" w:rsidRDefault="00E84E10" w:rsidP="00E84E10">
      <w:pPr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rPr>
          <w:rFonts w:ascii="TH SarabunIT๙" w:eastAsia="Times New Roman" w:hAnsi="TH SarabunIT๙" w:cs="TH SarabunIT๙"/>
          <w:color w:val="1D2129"/>
          <w:sz w:val="32"/>
          <w:szCs w:val="32"/>
        </w:rPr>
      </w:pP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</w:rPr>
        <w:tab/>
      </w: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</w:rPr>
        <w:tab/>
      </w: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  <w:t>๑. การมีกระบวนการเรียนการสอนที่สร้างโอกาสให้ผู้เรียนทุกคนมีส่วนร่วม</w:t>
      </w:r>
    </w:p>
    <w:p w:rsidR="00E84E10" w:rsidRPr="00E84E10" w:rsidRDefault="00E84E10" w:rsidP="00E84E10">
      <w:pPr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rPr>
          <w:rFonts w:ascii="TH SarabunIT๙" w:eastAsia="Times New Roman" w:hAnsi="TH SarabunIT๙" w:cs="TH SarabunIT๙"/>
          <w:color w:val="1D2129"/>
          <w:sz w:val="32"/>
          <w:szCs w:val="32"/>
        </w:rPr>
      </w:pP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  <w:tab/>
      </w: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  <w:tab/>
        <w:t>๒. การจัดการเรียนการสอนที่ยึดโยงกับบริบทของชุมชนและท้องถิ่น</w:t>
      </w:r>
    </w:p>
    <w:p w:rsidR="00E84E10" w:rsidRPr="00E84E10" w:rsidRDefault="00E84E10" w:rsidP="00E84E10">
      <w:pPr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</w:pP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  <w:tab/>
      </w: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  <w:tab/>
        <w:t>๓. การตรวจสอบและประเมินความรู้ความเข้าใจของผู้เรียนอย่างเป็นระบบ และมีประสิทธิภาพ</w:t>
      </w:r>
    </w:p>
    <w:p w:rsidR="00E84E10" w:rsidRPr="00E84E10" w:rsidRDefault="00E84E10" w:rsidP="00E84E10">
      <w:pPr>
        <w:shd w:val="clear" w:color="auto" w:fill="FFFFFF"/>
        <w:tabs>
          <w:tab w:val="left" w:pos="851"/>
          <w:tab w:val="left" w:pos="1134"/>
          <w:tab w:val="left" w:pos="1418"/>
          <w:tab w:val="left" w:pos="1701"/>
        </w:tabs>
        <w:rPr>
          <w:rFonts w:ascii="TH SarabunIT๙" w:eastAsia="Times New Roman" w:hAnsi="TH SarabunIT๙" w:cs="TH SarabunIT๙"/>
          <w:b/>
          <w:bCs/>
          <w:color w:val="1D2129"/>
          <w:sz w:val="32"/>
          <w:szCs w:val="32"/>
        </w:rPr>
      </w:pPr>
      <w:r w:rsidRPr="00E84E10">
        <w:rPr>
          <w:rFonts w:ascii="TH SarabunIT๙" w:eastAsia="Times New Roman" w:hAnsi="TH SarabunIT๙" w:cs="TH SarabunIT๙"/>
          <w:color w:val="1D2129"/>
          <w:sz w:val="32"/>
          <w:szCs w:val="32"/>
          <w:cs/>
        </w:rPr>
        <w:t xml:space="preserve"> </w:t>
      </w:r>
      <w:r w:rsidRPr="00E84E10">
        <w:rPr>
          <w:rFonts w:ascii="TH SarabunIT๙" w:eastAsia="Times New Roman" w:hAnsi="TH SarabunIT๙" w:cs="TH SarabunIT๙"/>
          <w:b/>
          <w:bCs/>
          <w:color w:val="1D2129"/>
          <w:sz w:val="32"/>
          <w:szCs w:val="32"/>
          <w:cs/>
        </w:rPr>
        <w:t>มาตรฐานที่ ๔</w:t>
      </w:r>
      <w:r w:rsidRPr="00E84E10">
        <w:rPr>
          <w:rFonts w:ascii="TH SarabunIT๙" w:eastAsia="Times New Roman" w:hAnsi="TH SarabunIT๙" w:cs="TH SarabunIT๙"/>
          <w:b/>
          <w:bCs/>
          <w:color w:val="1D2129"/>
          <w:sz w:val="32"/>
          <w:szCs w:val="32"/>
        </w:rPr>
        <w:t xml:space="preserve"> </w:t>
      </w:r>
      <w:r w:rsidRPr="00E84E10">
        <w:rPr>
          <w:rFonts w:ascii="TH SarabunIT๙" w:eastAsia="Times New Roman" w:hAnsi="TH SarabunIT๙" w:cs="TH SarabunIT๙"/>
          <w:b/>
          <w:bCs/>
          <w:color w:val="1D2129"/>
          <w:sz w:val="32"/>
          <w:szCs w:val="32"/>
          <w:cs/>
        </w:rPr>
        <w:t>ระบบการประกันคุณภาพภายในที่มีประสิทธิผล</w:t>
      </w:r>
    </w:p>
    <w:p w:rsidR="00E84E10" w:rsidRPr="00E84E10" w:rsidRDefault="00E84E10" w:rsidP="00E84E10">
      <w:pPr>
        <w:tabs>
          <w:tab w:val="left" w:pos="851"/>
          <w:tab w:val="left" w:pos="1134"/>
          <w:tab w:val="left" w:pos="1418"/>
          <w:tab w:val="left" w:pos="1701"/>
        </w:tabs>
        <w:ind w:firstLine="720"/>
        <w:rPr>
          <w:rFonts w:ascii="TH SarabunIT๙" w:eastAsiaTheme="minorHAnsi" w:hAnsi="TH SarabunIT๙" w:cs="TH SarabunIT๙"/>
          <w:sz w:val="32"/>
          <w:szCs w:val="32"/>
        </w:rPr>
      </w:pPr>
      <w:r w:rsidRPr="00E84E10">
        <w:rPr>
          <w:rFonts w:ascii="TH SarabunIT๙" w:eastAsiaTheme="minorHAnsi" w:hAnsi="TH SarabunIT๙" w:cs="TH SarabunIT๙"/>
          <w:sz w:val="32"/>
          <w:szCs w:val="32"/>
          <w:cs/>
        </w:rPr>
        <w:tab/>
      </w:r>
      <w:r w:rsidRPr="00E84E10">
        <w:rPr>
          <w:rFonts w:ascii="TH SarabunIT๙" w:eastAsiaTheme="minorHAnsi" w:hAnsi="TH SarabunIT๙" w:cs="TH SarabunIT๙"/>
          <w:sz w:val="32"/>
          <w:szCs w:val="32"/>
          <w:cs/>
        </w:rPr>
        <w:tab/>
        <w:t>การใช้ระบบประกันคุณภาพภายในเพื่อยกระดับคุณภาพการจัดการศึกษาให้ดียิ่งขึ้น</w:t>
      </w:r>
    </w:p>
    <w:p w:rsidR="00E84E10" w:rsidRDefault="00E84E10"/>
    <w:p w:rsidR="00E84E10" w:rsidRDefault="00E84E10"/>
    <w:p w:rsidR="00E84E10" w:rsidRDefault="00E84E10"/>
    <w:p w:rsidR="00E84E10" w:rsidRDefault="00E84E10"/>
    <w:p w:rsidR="00E84E10" w:rsidRDefault="00E84E10"/>
    <w:p w:rsidR="00E84E10" w:rsidRDefault="00E84E10"/>
    <w:p w:rsidR="00E84E10" w:rsidRDefault="00E84E10"/>
    <w:p w:rsidR="00E84E10" w:rsidRDefault="00E84E10"/>
    <w:p w:rsidR="00E84E10" w:rsidRDefault="00E84E10"/>
    <w:p w:rsidR="00E84E10" w:rsidRPr="00E1009F" w:rsidRDefault="00E84E10"/>
    <w:sectPr w:rsidR="00E84E10" w:rsidRPr="00E1009F" w:rsidSect="00A64D5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851" w:right="1274" w:bottom="1134" w:left="1701" w:header="709" w:footer="709" w:gutter="0"/>
      <w:pgNumType w:fmt="thaiNumbers"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71AA" w:rsidRDefault="008771AA" w:rsidP="00A64D58">
      <w:r>
        <w:separator/>
      </w:r>
    </w:p>
  </w:endnote>
  <w:endnote w:type="continuationSeparator" w:id="0">
    <w:p w:rsidR="008771AA" w:rsidRDefault="008771AA" w:rsidP="00A64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4D58" w:rsidRDefault="00A64D5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4D58" w:rsidRDefault="00A64D58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4D58" w:rsidRDefault="00A64D5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71AA" w:rsidRDefault="008771AA" w:rsidP="00A64D58">
      <w:r>
        <w:separator/>
      </w:r>
    </w:p>
  </w:footnote>
  <w:footnote w:type="continuationSeparator" w:id="0">
    <w:p w:rsidR="008771AA" w:rsidRDefault="008771AA" w:rsidP="00A64D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4D58" w:rsidRDefault="00A64D5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8414333"/>
      <w:docPartObj>
        <w:docPartGallery w:val="Page Numbers (Top of Page)"/>
        <w:docPartUnique/>
      </w:docPartObj>
    </w:sdtPr>
    <w:sdtEndPr>
      <w:rPr>
        <w:rFonts w:ascii="TH SarabunIT๙" w:hAnsi="TH SarabunIT๙" w:cs="TH SarabunIT๙"/>
      </w:rPr>
    </w:sdtEndPr>
    <w:sdtContent>
      <w:p w:rsidR="00A64D58" w:rsidRPr="00A64D58" w:rsidRDefault="00A64D58">
        <w:pPr>
          <w:pStyle w:val="a5"/>
          <w:jc w:val="right"/>
          <w:rPr>
            <w:rFonts w:ascii="TH SarabunIT๙" w:hAnsi="TH SarabunIT๙" w:cs="TH SarabunIT๙"/>
          </w:rPr>
        </w:pPr>
        <w:r w:rsidRPr="00A64D58">
          <w:rPr>
            <w:rFonts w:ascii="TH SarabunIT๙" w:hAnsi="TH SarabunIT๙" w:cs="TH SarabunIT๙"/>
          </w:rPr>
          <w:fldChar w:fldCharType="begin"/>
        </w:r>
        <w:r w:rsidRPr="00A64D58">
          <w:rPr>
            <w:rFonts w:ascii="TH SarabunIT๙" w:hAnsi="TH SarabunIT๙" w:cs="TH SarabunIT๙"/>
          </w:rPr>
          <w:instrText>PAGE   \* MERGEFORMAT</w:instrText>
        </w:r>
        <w:r w:rsidRPr="00A64D58">
          <w:rPr>
            <w:rFonts w:ascii="TH SarabunIT๙" w:hAnsi="TH SarabunIT๙" w:cs="TH SarabunIT๙"/>
          </w:rPr>
          <w:fldChar w:fldCharType="separate"/>
        </w:r>
        <w:r w:rsidR="007F68D9" w:rsidRPr="007F68D9">
          <w:rPr>
            <w:rFonts w:ascii="TH SarabunIT๙" w:hAnsi="TH SarabunIT๙" w:cs="TH SarabunIT๙"/>
            <w:noProof/>
            <w:cs/>
            <w:lang w:val="th-TH"/>
          </w:rPr>
          <w:t>๒๒</w:t>
        </w:r>
        <w:r w:rsidRPr="00A64D58">
          <w:rPr>
            <w:rFonts w:ascii="TH SarabunIT๙" w:hAnsi="TH SarabunIT๙" w:cs="TH SarabunIT๙"/>
          </w:rPr>
          <w:fldChar w:fldCharType="end"/>
        </w:r>
      </w:p>
    </w:sdtContent>
  </w:sdt>
  <w:p w:rsidR="00A64D58" w:rsidRDefault="00A64D58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4D58" w:rsidRDefault="00A64D58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009F"/>
    <w:rsid w:val="000154D2"/>
    <w:rsid w:val="000208A8"/>
    <w:rsid w:val="00020C2C"/>
    <w:rsid w:val="000224DD"/>
    <w:rsid w:val="000225B9"/>
    <w:rsid w:val="00023340"/>
    <w:rsid w:val="00024803"/>
    <w:rsid w:val="0003176A"/>
    <w:rsid w:val="00033BB5"/>
    <w:rsid w:val="00033BDB"/>
    <w:rsid w:val="00037967"/>
    <w:rsid w:val="0004466E"/>
    <w:rsid w:val="000509ED"/>
    <w:rsid w:val="00050BB9"/>
    <w:rsid w:val="000526A3"/>
    <w:rsid w:val="00057636"/>
    <w:rsid w:val="00081696"/>
    <w:rsid w:val="0008542B"/>
    <w:rsid w:val="00085744"/>
    <w:rsid w:val="000A6819"/>
    <w:rsid w:val="000B1C0E"/>
    <w:rsid w:val="000D08A9"/>
    <w:rsid w:val="000E3F3F"/>
    <w:rsid w:val="000F0B91"/>
    <w:rsid w:val="000F2000"/>
    <w:rsid w:val="001038BE"/>
    <w:rsid w:val="00147821"/>
    <w:rsid w:val="0015266D"/>
    <w:rsid w:val="00170BC2"/>
    <w:rsid w:val="00172108"/>
    <w:rsid w:val="00181EB1"/>
    <w:rsid w:val="00190B68"/>
    <w:rsid w:val="001924D6"/>
    <w:rsid w:val="001A316E"/>
    <w:rsid w:val="001A6C2E"/>
    <w:rsid w:val="001A6EF1"/>
    <w:rsid w:val="001B0223"/>
    <w:rsid w:val="001B456C"/>
    <w:rsid w:val="001C3EDF"/>
    <w:rsid w:val="001C47DD"/>
    <w:rsid w:val="001D04B0"/>
    <w:rsid w:val="001F1B19"/>
    <w:rsid w:val="001F5336"/>
    <w:rsid w:val="001F53B4"/>
    <w:rsid w:val="00202ABD"/>
    <w:rsid w:val="00205050"/>
    <w:rsid w:val="002100E7"/>
    <w:rsid w:val="0021130A"/>
    <w:rsid w:val="00213B86"/>
    <w:rsid w:val="00224046"/>
    <w:rsid w:val="00237550"/>
    <w:rsid w:val="002558AE"/>
    <w:rsid w:val="0026013B"/>
    <w:rsid w:val="0026519B"/>
    <w:rsid w:val="002673DC"/>
    <w:rsid w:val="002715DD"/>
    <w:rsid w:val="0028106F"/>
    <w:rsid w:val="002B7640"/>
    <w:rsid w:val="002C4D90"/>
    <w:rsid w:val="002D69A7"/>
    <w:rsid w:val="002F17F9"/>
    <w:rsid w:val="00324C09"/>
    <w:rsid w:val="003344CD"/>
    <w:rsid w:val="00340FAE"/>
    <w:rsid w:val="00354915"/>
    <w:rsid w:val="00356E1F"/>
    <w:rsid w:val="003666F9"/>
    <w:rsid w:val="00391D87"/>
    <w:rsid w:val="00397219"/>
    <w:rsid w:val="00397446"/>
    <w:rsid w:val="003A1D7C"/>
    <w:rsid w:val="003C13DD"/>
    <w:rsid w:val="003C66B1"/>
    <w:rsid w:val="003E3926"/>
    <w:rsid w:val="003E4553"/>
    <w:rsid w:val="003E5E79"/>
    <w:rsid w:val="003F4EB5"/>
    <w:rsid w:val="00402144"/>
    <w:rsid w:val="004035E3"/>
    <w:rsid w:val="00403615"/>
    <w:rsid w:val="004152F8"/>
    <w:rsid w:val="004159A8"/>
    <w:rsid w:val="004163F0"/>
    <w:rsid w:val="00421FFA"/>
    <w:rsid w:val="004260DF"/>
    <w:rsid w:val="004276D7"/>
    <w:rsid w:val="004340BE"/>
    <w:rsid w:val="004347B7"/>
    <w:rsid w:val="0043482C"/>
    <w:rsid w:val="00440886"/>
    <w:rsid w:val="00467CE3"/>
    <w:rsid w:val="004A2D89"/>
    <w:rsid w:val="004C0852"/>
    <w:rsid w:val="004F104E"/>
    <w:rsid w:val="00502980"/>
    <w:rsid w:val="005216E3"/>
    <w:rsid w:val="005258DD"/>
    <w:rsid w:val="005557A8"/>
    <w:rsid w:val="005943EA"/>
    <w:rsid w:val="005A0DA9"/>
    <w:rsid w:val="005A570B"/>
    <w:rsid w:val="005A66D1"/>
    <w:rsid w:val="005A728E"/>
    <w:rsid w:val="005B04DD"/>
    <w:rsid w:val="005D3545"/>
    <w:rsid w:val="005D5942"/>
    <w:rsid w:val="005D74D3"/>
    <w:rsid w:val="005E113C"/>
    <w:rsid w:val="005F4852"/>
    <w:rsid w:val="00605A99"/>
    <w:rsid w:val="0061068A"/>
    <w:rsid w:val="006209C6"/>
    <w:rsid w:val="00623675"/>
    <w:rsid w:val="006304B8"/>
    <w:rsid w:val="0064263A"/>
    <w:rsid w:val="00647FA2"/>
    <w:rsid w:val="006526E4"/>
    <w:rsid w:val="00661415"/>
    <w:rsid w:val="00672E5D"/>
    <w:rsid w:val="00675AFA"/>
    <w:rsid w:val="006A2C54"/>
    <w:rsid w:val="006B1FA9"/>
    <w:rsid w:val="006C7055"/>
    <w:rsid w:val="006D2A61"/>
    <w:rsid w:val="006D6328"/>
    <w:rsid w:val="006D76DF"/>
    <w:rsid w:val="006E308D"/>
    <w:rsid w:val="006F369F"/>
    <w:rsid w:val="00704C33"/>
    <w:rsid w:val="007308AD"/>
    <w:rsid w:val="00735229"/>
    <w:rsid w:val="00735A87"/>
    <w:rsid w:val="00754813"/>
    <w:rsid w:val="00765A22"/>
    <w:rsid w:val="007705DF"/>
    <w:rsid w:val="007B2D22"/>
    <w:rsid w:val="007D4E7E"/>
    <w:rsid w:val="007E01C1"/>
    <w:rsid w:val="007E20B0"/>
    <w:rsid w:val="007E4332"/>
    <w:rsid w:val="007E5C01"/>
    <w:rsid w:val="007E78BF"/>
    <w:rsid w:val="007F032C"/>
    <w:rsid w:val="007F68D9"/>
    <w:rsid w:val="00807CDF"/>
    <w:rsid w:val="00817B12"/>
    <w:rsid w:val="008223AA"/>
    <w:rsid w:val="00864800"/>
    <w:rsid w:val="00873AD4"/>
    <w:rsid w:val="00876301"/>
    <w:rsid w:val="008771AA"/>
    <w:rsid w:val="00880073"/>
    <w:rsid w:val="00884450"/>
    <w:rsid w:val="00884A04"/>
    <w:rsid w:val="00890FEC"/>
    <w:rsid w:val="008A155C"/>
    <w:rsid w:val="008A6F32"/>
    <w:rsid w:val="008C119B"/>
    <w:rsid w:val="008D590B"/>
    <w:rsid w:val="008D6F6E"/>
    <w:rsid w:val="008F4561"/>
    <w:rsid w:val="009148AB"/>
    <w:rsid w:val="00931A26"/>
    <w:rsid w:val="0094079A"/>
    <w:rsid w:val="009566E5"/>
    <w:rsid w:val="009628F1"/>
    <w:rsid w:val="0096770C"/>
    <w:rsid w:val="00972517"/>
    <w:rsid w:val="00997E09"/>
    <w:rsid w:val="009A7739"/>
    <w:rsid w:val="009B7F2A"/>
    <w:rsid w:val="009C554C"/>
    <w:rsid w:val="009D5028"/>
    <w:rsid w:val="009E12DC"/>
    <w:rsid w:val="009E1D06"/>
    <w:rsid w:val="009E5B7C"/>
    <w:rsid w:val="009E6B45"/>
    <w:rsid w:val="009F127C"/>
    <w:rsid w:val="009F4DA7"/>
    <w:rsid w:val="009F7890"/>
    <w:rsid w:val="00A01C05"/>
    <w:rsid w:val="00A02EE5"/>
    <w:rsid w:val="00A11BD9"/>
    <w:rsid w:val="00A22533"/>
    <w:rsid w:val="00A25A43"/>
    <w:rsid w:val="00A3556B"/>
    <w:rsid w:val="00A44306"/>
    <w:rsid w:val="00A45923"/>
    <w:rsid w:val="00A45CB2"/>
    <w:rsid w:val="00A55F16"/>
    <w:rsid w:val="00A6235A"/>
    <w:rsid w:val="00A64D58"/>
    <w:rsid w:val="00A71D91"/>
    <w:rsid w:val="00A906EF"/>
    <w:rsid w:val="00AA37BF"/>
    <w:rsid w:val="00AA5193"/>
    <w:rsid w:val="00AB2115"/>
    <w:rsid w:val="00AC26AE"/>
    <w:rsid w:val="00B35C12"/>
    <w:rsid w:val="00B4122E"/>
    <w:rsid w:val="00B4317A"/>
    <w:rsid w:val="00B60E46"/>
    <w:rsid w:val="00B65303"/>
    <w:rsid w:val="00B740C0"/>
    <w:rsid w:val="00B82B51"/>
    <w:rsid w:val="00B87A3B"/>
    <w:rsid w:val="00B94F71"/>
    <w:rsid w:val="00BA4FCD"/>
    <w:rsid w:val="00BA5A5B"/>
    <w:rsid w:val="00BB1478"/>
    <w:rsid w:val="00BB613F"/>
    <w:rsid w:val="00BC66FB"/>
    <w:rsid w:val="00BD358B"/>
    <w:rsid w:val="00C01CEC"/>
    <w:rsid w:val="00C05111"/>
    <w:rsid w:val="00C05186"/>
    <w:rsid w:val="00C12E88"/>
    <w:rsid w:val="00C17A37"/>
    <w:rsid w:val="00C21EA0"/>
    <w:rsid w:val="00C33B10"/>
    <w:rsid w:val="00C342DC"/>
    <w:rsid w:val="00C37D6B"/>
    <w:rsid w:val="00C5781D"/>
    <w:rsid w:val="00C66C8F"/>
    <w:rsid w:val="00C73B4A"/>
    <w:rsid w:val="00C7679B"/>
    <w:rsid w:val="00C779AE"/>
    <w:rsid w:val="00C859CC"/>
    <w:rsid w:val="00CC33DD"/>
    <w:rsid w:val="00CE6552"/>
    <w:rsid w:val="00CE66F0"/>
    <w:rsid w:val="00CF278D"/>
    <w:rsid w:val="00CF2E87"/>
    <w:rsid w:val="00CF60C0"/>
    <w:rsid w:val="00D039C8"/>
    <w:rsid w:val="00D03EFB"/>
    <w:rsid w:val="00D15D63"/>
    <w:rsid w:val="00D21F8B"/>
    <w:rsid w:val="00D2314D"/>
    <w:rsid w:val="00D25222"/>
    <w:rsid w:val="00D31925"/>
    <w:rsid w:val="00D44077"/>
    <w:rsid w:val="00D52414"/>
    <w:rsid w:val="00D62F2A"/>
    <w:rsid w:val="00D676B8"/>
    <w:rsid w:val="00DB40D0"/>
    <w:rsid w:val="00DB60BC"/>
    <w:rsid w:val="00DB6435"/>
    <w:rsid w:val="00DC249E"/>
    <w:rsid w:val="00DD1120"/>
    <w:rsid w:val="00DE1E79"/>
    <w:rsid w:val="00E00BF8"/>
    <w:rsid w:val="00E1009F"/>
    <w:rsid w:val="00E432D0"/>
    <w:rsid w:val="00E43B39"/>
    <w:rsid w:val="00E44393"/>
    <w:rsid w:val="00E4562D"/>
    <w:rsid w:val="00E50376"/>
    <w:rsid w:val="00E55636"/>
    <w:rsid w:val="00E61C0C"/>
    <w:rsid w:val="00E75578"/>
    <w:rsid w:val="00E84E10"/>
    <w:rsid w:val="00E86F43"/>
    <w:rsid w:val="00E94329"/>
    <w:rsid w:val="00EB21D4"/>
    <w:rsid w:val="00EB46AA"/>
    <w:rsid w:val="00EB6FA3"/>
    <w:rsid w:val="00EB7567"/>
    <w:rsid w:val="00ED2144"/>
    <w:rsid w:val="00ED4761"/>
    <w:rsid w:val="00ED58B3"/>
    <w:rsid w:val="00EE728C"/>
    <w:rsid w:val="00EF013F"/>
    <w:rsid w:val="00F0156F"/>
    <w:rsid w:val="00F025A6"/>
    <w:rsid w:val="00F05032"/>
    <w:rsid w:val="00F12C67"/>
    <w:rsid w:val="00F1413C"/>
    <w:rsid w:val="00F1455C"/>
    <w:rsid w:val="00F158D7"/>
    <w:rsid w:val="00F1735E"/>
    <w:rsid w:val="00F20AAA"/>
    <w:rsid w:val="00F24508"/>
    <w:rsid w:val="00F255FF"/>
    <w:rsid w:val="00F322B9"/>
    <w:rsid w:val="00F511BB"/>
    <w:rsid w:val="00F55C27"/>
    <w:rsid w:val="00F66B28"/>
    <w:rsid w:val="00F77364"/>
    <w:rsid w:val="00F82C98"/>
    <w:rsid w:val="00F86BA9"/>
    <w:rsid w:val="00FA596D"/>
    <w:rsid w:val="00FA7F93"/>
    <w:rsid w:val="00FB0710"/>
    <w:rsid w:val="00FC5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132C2B-1D86-404F-B6D8-3E6BF112B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009F"/>
    <w:pPr>
      <w:spacing w:after="0" w:line="240" w:lineRule="auto"/>
    </w:pPr>
    <w:rPr>
      <w:rFonts w:ascii="Times New Roman" w:eastAsia="Calibri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3EDF"/>
    <w:rPr>
      <w:rFonts w:ascii="Tahoma" w:hAnsi="Tahoma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1C3EDF"/>
    <w:rPr>
      <w:rFonts w:ascii="Tahoma" w:eastAsia="Calibri" w:hAnsi="Tahoma" w:cs="Angsana New"/>
      <w:sz w:val="16"/>
      <w:szCs w:val="20"/>
    </w:rPr>
  </w:style>
  <w:style w:type="paragraph" w:styleId="a5">
    <w:name w:val="header"/>
    <w:basedOn w:val="a"/>
    <w:link w:val="a6"/>
    <w:uiPriority w:val="99"/>
    <w:unhideWhenUsed/>
    <w:rsid w:val="00A64D58"/>
    <w:pPr>
      <w:tabs>
        <w:tab w:val="center" w:pos="4513"/>
        <w:tab w:val="right" w:pos="9026"/>
      </w:tabs>
    </w:pPr>
  </w:style>
  <w:style w:type="character" w:customStyle="1" w:styleId="a6">
    <w:name w:val="หัวกระดาษ อักขระ"/>
    <w:basedOn w:val="a0"/>
    <w:link w:val="a5"/>
    <w:uiPriority w:val="99"/>
    <w:rsid w:val="00A64D58"/>
    <w:rPr>
      <w:rFonts w:ascii="Times New Roman" w:eastAsia="Calibri" w:hAnsi="Times New Roman" w:cs="Angsana New"/>
      <w:sz w:val="24"/>
    </w:rPr>
  </w:style>
  <w:style w:type="paragraph" w:styleId="a7">
    <w:name w:val="footer"/>
    <w:basedOn w:val="a"/>
    <w:link w:val="a8"/>
    <w:uiPriority w:val="99"/>
    <w:unhideWhenUsed/>
    <w:rsid w:val="00A64D58"/>
    <w:pPr>
      <w:tabs>
        <w:tab w:val="center" w:pos="4513"/>
        <w:tab w:val="right" w:pos="9026"/>
      </w:tabs>
    </w:pPr>
  </w:style>
  <w:style w:type="character" w:customStyle="1" w:styleId="a8">
    <w:name w:val="ท้ายกระดาษ อักขระ"/>
    <w:basedOn w:val="a0"/>
    <w:link w:val="a7"/>
    <w:uiPriority w:val="99"/>
    <w:rsid w:val="00A64D58"/>
    <w:rPr>
      <w:rFonts w:ascii="Times New Roman" w:eastAsia="Calibri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microsoft.com/office/2007/relationships/hdphoto" Target="media/hdphoto1.wdp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2.xml"/><Relationship Id="rId5" Type="http://schemas.openxmlformats.org/officeDocument/2006/relationships/endnotes" Target="end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microsoft.com/office/2007/relationships/hdphoto" Target="media/hdphoto2.wdp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KKD Windows8 V.3_x64</dc:creator>
  <cp:lastModifiedBy>fanta5499@gmail.com</cp:lastModifiedBy>
  <cp:revision>5</cp:revision>
  <cp:lastPrinted>2017-06-18T03:54:00Z</cp:lastPrinted>
  <dcterms:created xsi:type="dcterms:W3CDTF">2017-04-12T05:02:00Z</dcterms:created>
  <dcterms:modified xsi:type="dcterms:W3CDTF">2018-01-19T13:16:00Z</dcterms:modified>
</cp:coreProperties>
</file>